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19241C" w14:textId="2B545AC2" w:rsidR="0001434B" w:rsidRPr="00B03DD7" w:rsidRDefault="00B03DD7" w:rsidP="00B03DD7">
      <w:pPr>
        <w:pStyle w:val="Title"/>
      </w:pPr>
      <w:r w:rsidRPr="00593037">
        <w:t>Collaborative Teams Key Terms</w:t>
      </w:r>
      <w:r>
        <w:t>, Part 2</w:t>
      </w:r>
    </w:p>
    <w:p w14:paraId="00E5C115" w14:textId="77777777" w:rsidR="000070FF" w:rsidRPr="000070FF" w:rsidRDefault="000070FF" w:rsidP="000070FF">
      <w:pPr>
        <w:spacing w:line="240" w:lineRule="auto"/>
        <w:rPr>
          <w:b/>
          <w:bCs/>
        </w:rPr>
      </w:pPr>
      <w:r w:rsidRPr="000070FF">
        <w:rPr>
          <w:b/>
          <w:bCs/>
        </w:rPr>
        <w:t xml:space="preserve">Building Leadership Teams. </w:t>
      </w:r>
      <w:r w:rsidRPr="000070FF">
        <w:t>A team comprised of building-level administrators, teacher leaders, instructional coaches, and other persons integral to building-level continuous improvement.</w:t>
      </w:r>
      <w:r w:rsidRPr="000070FF">
        <w:rPr>
          <w:b/>
          <w:bCs/>
        </w:rPr>
        <w:t xml:space="preserve"> </w:t>
      </w:r>
    </w:p>
    <w:p w14:paraId="092CE9AC" w14:textId="77777777" w:rsidR="000070FF" w:rsidRPr="000070FF" w:rsidRDefault="000070FF" w:rsidP="000070FF">
      <w:pPr>
        <w:spacing w:line="240" w:lineRule="auto"/>
        <w:rPr>
          <w:b/>
          <w:bCs/>
        </w:rPr>
      </w:pPr>
      <w:r w:rsidRPr="000070FF">
        <w:rPr>
          <w:b/>
          <w:bCs/>
        </w:rPr>
        <w:t xml:space="preserve">Collaborative Time. </w:t>
      </w:r>
      <w:r w:rsidRPr="000070FF">
        <w:t>Time exclusively allocated for educators to meet, plan, engage in dialogue, analyze data, and/or take action to improve student outcomes.</w:t>
      </w:r>
    </w:p>
    <w:p w14:paraId="1B0D10F4" w14:textId="77777777" w:rsidR="000070FF" w:rsidRPr="000070FF" w:rsidRDefault="000070FF" w:rsidP="000070FF">
      <w:pPr>
        <w:spacing w:line="240" w:lineRule="auto"/>
        <w:rPr>
          <w:b/>
          <w:bCs/>
        </w:rPr>
      </w:pPr>
      <w:r w:rsidRPr="000070FF">
        <w:rPr>
          <w:b/>
          <w:bCs/>
        </w:rPr>
        <w:t xml:space="preserve">Collaborative Skills. </w:t>
      </w:r>
      <w:r w:rsidRPr="000070FF">
        <w:t>Behaviors that help groups work more effectively toward shared goals. These skills facilitate and sustain group interaction; enhance the quality and productivity of group conversation; and help to generate creative and innovative ideas.</w:t>
      </w:r>
    </w:p>
    <w:p w14:paraId="5F5018B9" w14:textId="77777777" w:rsidR="000070FF" w:rsidRPr="000070FF" w:rsidRDefault="000070FF" w:rsidP="000070FF">
      <w:pPr>
        <w:spacing w:line="240" w:lineRule="auto"/>
        <w:rPr>
          <w:b/>
          <w:bCs/>
        </w:rPr>
      </w:pPr>
      <w:r w:rsidRPr="000070FF">
        <w:rPr>
          <w:b/>
          <w:bCs/>
        </w:rPr>
        <w:t xml:space="preserve">Data Cycle. </w:t>
      </w:r>
      <w:r w:rsidRPr="000070FF">
        <w:t>A systematic cycle for turning data into actionable steps. The steps in a typical data cycle include 1) gathering data, 2) analyzing data, 3) acting on data, and 4) noticing effects and adjusting action steps. Collaborative teams engage in this ongoing process to inform decision making.</w:t>
      </w:r>
    </w:p>
    <w:p w14:paraId="1ED15C9E" w14:textId="77777777" w:rsidR="000070FF" w:rsidRDefault="000070FF" w:rsidP="000070FF">
      <w:pPr>
        <w:spacing w:line="240" w:lineRule="auto"/>
      </w:pPr>
      <w:r w:rsidRPr="000070FF">
        <w:rPr>
          <w:b/>
          <w:bCs/>
        </w:rPr>
        <w:t xml:space="preserve">District Leadership Teams. </w:t>
      </w:r>
      <w:r w:rsidRPr="000070FF">
        <w:t>Comprised of district-level administrators; district-wide coaches; curriculum and assessment leader; professional development coordinators; and other instructional and administrative leaders to lead district-level DCI implementation.</w:t>
      </w:r>
    </w:p>
    <w:p w14:paraId="52F6488B" w14:textId="0B762468" w:rsidR="003304DD" w:rsidRPr="003304DD" w:rsidRDefault="003304DD" w:rsidP="003304DD">
      <w:pPr>
        <w:spacing w:line="240" w:lineRule="auto"/>
        <w:rPr>
          <w:b/>
          <w:bCs/>
        </w:rPr>
      </w:pPr>
      <w:r w:rsidRPr="003304DD">
        <w:rPr>
          <w:b/>
          <w:bCs/>
        </w:rPr>
        <w:t xml:space="preserve">Feedback Loop. </w:t>
      </w:r>
      <w:r w:rsidRPr="003304DD">
        <w:t>A continuous process of gathering and/or sharing information/data with relevant stakeholders to ensure data-driven decision making</w:t>
      </w:r>
      <w:r>
        <w:t>.</w:t>
      </w:r>
      <w:r w:rsidRPr="003304DD">
        <w:rPr>
          <w:b/>
          <w:bCs/>
        </w:rPr>
        <w:t xml:space="preserve"> </w:t>
      </w:r>
    </w:p>
    <w:p w14:paraId="4D49D642" w14:textId="77777777" w:rsidR="003304DD" w:rsidRPr="003304DD" w:rsidRDefault="003304DD" w:rsidP="003304DD">
      <w:pPr>
        <w:spacing w:line="240" w:lineRule="auto"/>
        <w:rPr>
          <w:b/>
          <w:bCs/>
        </w:rPr>
      </w:pPr>
      <w:r w:rsidRPr="003304DD">
        <w:rPr>
          <w:b/>
          <w:bCs/>
        </w:rPr>
        <w:t xml:space="preserve">Horizontal School Teams. </w:t>
      </w:r>
      <w:r w:rsidRPr="003304DD">
        <w:t>Collaborative teams comprised of educators who instructionally serve the same grade level, subject area, or common focus.</w:t>
      </w:r>
    </w:p>
    <w:p w14:paraId="24AD930C" w14:textId="77777777" w:rsidR="003304DD" w:rsidRPr="003304DD" w:rsidRDefault="003304DD" w:rsidP="003304DD">
      <w:pPr>
        <w:spacing w:line="240" w:lineRule="auto"/>
        <w:rPr>
          <w:b/>
          <w:bCs/>
        </w:rPr>
      </w:pPr>
      <w:r w:rsidRPr="003304DD">
        <w:rPr>
          <w:b/>
          <w:bCs/>
        </w:rPr>
        <w:t xml:space="preserve">Mutual Goals. </w:t>
      </w:r>
      <w:r w:rsidRPr="003304DD">
        <w:t>A specific, measurable objective that supports the vision and guides actions and decision-making.</w:t>
      </w:r>
      <w:r w:rsidRPr="003304DD">
        <w:rPr>
          <w:b/>
          <w:bCs/>
        </w:rPr>
        <w:t xml:space="preserve"> </w:t>
      </w:r>
    </w:p>
    <w:p w14:paraId="31EEEA82" w14:textId="77777777" w:rsidR="003304DD" w:rsidRPr="003304DD" w:rsidRDefault="003304DD" w:rsidP="003304DD">
      <w:pPr>
        <w:spacing w:line="240" w:lineRule="auto"/>
        <w:rPr>
          <w:b/>
          <w:bCs/>
        </w:rPr>
      </w:pPr>
      <w:r w:rsidRPr="003304DD">
        <w:rPr>
          <w:b/>
          <w:bCs/>
        </w:rPr>
        <w:t xml:space="preserve">Parity. </w:t>
      </w:r>
      <w:r w:rsidRPr="003304DD">
        <w:t>A state of equality ensuring everyone’s contribution is equally valued, and each person has the same status, opportunities, or value within the system.</w:t>
      </w:r>
    </w:p>
    <w:p w14:paraId="35A74B14" w14:textId="77777777" w:rsidR="003304DD" w:rsidRPr="003304DD" w:rsidRDefault="003304DD" w:rsidP="003304DD">
      <w:pPr>
        <w:spacing w:line="240" w:lineRule="auto"/>
        <w:rPr>
          <w:b/>
          <w:bCs/>
        </w:rPr>
      </w:pPr>
      <w:r w:rsidRPr="003304DD">
        <w:rPr>
          <w:b/>
          <w:bCs/>
        </w:rPr>
        <w:t xml:space="preserve">Seven Norms of Collaboration. </w:t>
      </w:r>
      <w:r w:rsidRPr="003304DD">
        <w:t>Developed by Adaptive Schools (Garmston &amp; Wellman, 1999), The Seven norms are essential behaviors that promote productive dialogue, teamwork, and decision making and include pausing, paraphrasing, posing questions, putting ideas on the table, providing data, paying attention to self and others, and presuming good intentions.</w:t>
      </w:r>
    </w:p>
    <w:p w14:paraId="6DF80D8A" w14:textId="77777777" w:rsidR="003304DD" w:rsidRDefault="003304DD" w:rsidP="003304DD">
      <w:pPr>
        <w:spacing w:line="240" w:lineRule="auto"/>
        <w:rPr>
          <w:b/>
          <w:bCs/>
        </w:rPr>
      </w:pPr>
      <w:r w:rsidRPr="003304DD">
        <w:rPr>
          <w:b/>
          <w:bCs/>
        </w:rPr>
        <w:t xml:space="preserve">Shared Resources. </w:t>
      </w:r>
      <w:r w:rsidRPr="003304DD">
        <w:t>Materials, time, and knowledge are shared with all to improve the overall effectiveness of a team.</w:t>
      </w:r>
      <w:r w:rsidRPr="003304DD">
        <w:rPr>
          <w:b/>
          <w:bCs/>
        </w:rPr>
        <w:t xml:space="preserve"> </w:t>
      </w:r>
    </w:p>
    <w:p w14:paraId="21FC5F60" w14:textId="77777777" w:rsidR="00354F91" w:rsidRPr="00354F91" w:rsidRDefault="00354F91" w:rsidP="00354F91">
      <w:pPr>
        <w:spacing w:line="240" w:lineRule="auto"/>
        <w:rPr>
          <w:b/>
          <w:bCs/>
        </w:rPr>
      </w:pPr>
      <w:r w:rsidRPr="00354F91">
        <w:rPr>
          <w:b/>
          <w:bCs/>
        </w:rPr>
        <w:t xml:space="preserve">Shared Responsibility. </w:t>
      </w:r>
      <w:r w:rsidRPr="00354F91">
        <w:t>Everyone participants in completing team tasks and takes accountability for outcomes.</w:t>
      </w:r>
    </w:p>
    <w:p w14:paraId="69E3AF27" w14:textId="77777777" w:rsidR="00354F91" w:rsidRPr="00354F91" w:rsidRDefault="00354F91" w:rsidP="00354F91">
      <w:pPr>
        <w:spacing w:line="240" w:lineRule="auto"/>
        <w:rPr>
          <w:b/>
          <w:bCs/>
        </w:rPr>
      </w:pPr>
      <w:r w:rsidRPr="00354F91">
        <w:rPr>
          <w:b/>
          <w:bCs/>
        </w:rPr>
        <w:t xml:space="preserve">Teacher Teams. </w:t>
      </w:r>
      <w:r w:rsidRPr="00354F91">
        <w:t>Collaborative teams comprised of educators and include grade level teams, content alike teams, intervention teams, and special focus teams.</w:t>
      </w:r>
    </w:p>
    <w:p w14:paraId="5EC35DBB" w14:textId="77777777" w:rsidR="00354F91" w:rsidRPr="00354F91" w:rsidRDefault="00354F91" w:rsidP="00354F91">
      <w:pPr>
        <w:spacing w:line="240" w:lineRule="auto"/>
        <w:rPr>
          <w:b/>
          <w:bCs/>
        </w:rPr>
      </w:pPr>
      <w:r w:rsidRPr="00354F91">
        <w:rPr>
          <w:b/>
          <w:bCs/>
        </w:rPr>
        <w:t xml:space="preserve">Team Configurations. </w:t>
      </w:r>
      <w:r w:rsidRPr="00354F91">
        <w:t>The way in which teams are organized and structured based on their responsibilities, functions, and goals.</w:t>
      </w:r>
    </w:p>
    <w:p w14:paraId="07EFC4BA" w14:textId="77777777" w:rsidR="00354F91" w:rsidRPr="00354F91" w:rsidRDefault="00354F91" w:rsidP="00354F91">
      <w:pPr>
        <w:spacing w:line="240" w:lineRule="auto"/>
        <w:rPr>
          <w:b/>
          <w:bCs/>
        </w:rPr>
      </w:pPr>
      <w:r w:rsidRPr="00354F91">
        <w:rPr>
          <w:b/>
          <w:bCs/>
        </w:rPr>
        <w:t xml:space="preserve">Team Roles. </w:t>
      </w:r>
      <w:r w:rsidRPr="00354F91">
        <w:t>The specific responsibilities or functions that each member of a team assumes to help achieve the team's goals.</w:t>
      </w:r>
      <w:r w:rsidRPr="00354F91">
        <w:rPr>
          <w:b/>
          <w:bCs/>
        </w:rPr>
        <w:t xml:space="preserve"> </w:t>
      </w:r>
    </w:p>
    <w:p w14:paraId="145AB55E" w14:textId="77777777" w:rsidR="00354F91" w:rsidRPr="00354F91" w:rsidRDefault="00354F91" w:rsidP="00354F91">
      <w:pPr>
        <w:spacing w:line="240" w:lineRule="auto"/>
        <w:rPr>
          <w:b/>
          <w:bCs/>
        </w:rPr>
      </w:pPr>
      <w:r w:rsidRPr="00354F91">
        <w:rPr>
          <w:b/>
          <w:bCs/>
        </w:rPr>
        <w:t>Team Synergy.</w:t>
      </w:r>
      <w:r w:rsidRPr="00354F91">
        <w:t xml:space="preserve"> The concept that a group’s collective efforts produce greater results than the sum of individual contributions. It occurs when team members collaborate effectively, leveraging their strengths, skills, and perspectives to achieve shared goals.</w:t>
      </w:r>
    </w:p>
    <w:p w14:paraId="76EC878D" w14:textId="77777777" w:rsidR="00354F91" w:rsidRPr="00354F91" w:rsidRDefault="00354F91" w:rsidP="00354F91">
      <w:pPr>
        <w:spacing w:line="240" w:lineRule="auto"/>
        <w:rPr>
          <w:b/>
          <w:bCs/>
        </w:rPr>
      </w:pPr>
      <w:r w:rsidRPr="00354F91">
        <w:rPr>
          <w:b/>
          <w:bCs/>
        </w:rPr>
        <w:t xml:space="preserve">Vertical School Teams. </w:t>
      </w:r>
      <w:r w:rsidRPr="00354F91">
        <w:t>Collaborative teams comprised of educators who instructionally serve different grade levels within a school or across districts, ensuring that student learning builds effectively from one level to the next.</w:t>
      </w:r>
      <w:r w:rsidRPr="00354F91">
        <w:rPr>
          <w:b/>
          <w:bCs/>
        </w:rPr>
        <w:t xml:space="preserve"> </w:t>
      </w:r>
    </w:p>
    <w:p w14:paraId="3EBCB9CA" w14:textId="77777777" w:rsidR="003304DD" w:rsidRPr="003304DD" w:rsidRDefault="003304DD" w:rsidP="003304DD">
      <w:pPr>
        <w:spacing w:line="240" w:lineRule="auto"/>
        <w:rPr>
          <w:b/>
          <w:bCs/>
        </w:rPr>
      </w:pPr>
    </w:p>
    <w:p w14:paraId="36425569" w14:textId="77777777" w:rsidR="000070FF" w:rsidRPr="000070FF" w:rsidRDefault="000070FF" w:rsidP="000070FF">
      <w:pPr>
        <w:spacing w:line="240" w:lineRule="auto"/>
        <w:rPr>
          <w:b/>
          <w:bCs/>
        </w:rPr>
      </w:pPr>
    </w:p>
    <w:p w14:paraId="747B224D" w14:textId="677B512B" w:rsidR="00EA323B" w:rsidRDefault="00EA323B" w:rsidP="00743781">
      <w:pPr>
        <w:spacing w:line="240" w:lineRule="auto"/>
      </w:pPr>
    </w:p>
    <w:p w14:paraId="4B822870" w14:textId="77777777" w:rsidR="00EA323B" w:rsidRDefault="00EA323B">
      <w:pPr>
        <w:rPr>
          <w:rFonts w:ascii="Arial" w:hAnsi="Arial" w:cs="Arial"/>
        </w:rPr>
      </w:pPr>
      <w:r>
        <w:rPr>
          <w:rFonts w:ascii="Arial" w:hAnsi="Arial" w:cs="Arial"/>
        </w:rPr>
        <w:br w:type="page"/>
      </w:r>
    </w:p>
    <w:p w14:paraId="4DFA3571" w14:textId="0C2D6452" w:rsidR="006A3267" w:rsidRDefault="006A3267" w:rsidP="0001434B">
      <w:pPr>
        <w:rPr>
          <w:b/>
          <w:bCs/>
        </w:rPr>
      </w:pPr>
      <w:r w:rsidRPr="006A3267">
        <w:rPr>
          <w:b/>
          <w:bCs/>
        </w:rPr>
        <w:t>References</w:t>
      </w:r>
      <w:r w:rsidR="00D85FE8">
        <w:rPr>
          <w:b/>
          <w:bCs/>
        </w:rPr>
        <w:t xml:space="preserve"> </w:t>
      </w:r>
      <w:r w:rsidR="00D85FE8" w:rsidRPr="00D85FE8">
        <w:t>(adapted from)</w:t>
      </w:r>
    </w:p>
    <w:p w14:paraId="2EEF46B1" w14:textId="77777777" w:rsidR="0020566C" w:rsidRPr="0020566C" w:rsidRDefault="0020566C" w:rsidP="0020566C">
      <w:pPr>
        <w:ind w:left="360"/>
      </w:pPr>
      <w:r w:rsidRPr="0020566C">
        <w:t xml:space="preserve">American Institutes for Research. (2022). </w:t>
      </w:r>
      <w:r w:rsidRPr="0020566C">
        <w:rPr>
          <w:i/>
          <w:iCs/>
        </w:rPr>
        <w:t>MTSS infrastructure and support mechanisms series MTSS school teams</w:t>
      </w:r>
      <w:r w:rsidRPr="0020566C">
        <w:t xml:space="preserve">. Center on MTSS Multi Tiered Systems of Supports. mtss4success.org </w:t>
      </w:r>
      <w:hyperlink r:id="rId11" w:history="1">
        <w:r w:rsidRPr="0020566C">
          <w:rPr>
            <w:rStyle w:val="Hyperlink"/>
          </w:rPr>
          <w:t xml:space="preserve"> </w:t>
        </w:r>
      </w:hyperlink>
      <w:hyperlink r:id="rId12" w:history="1">
        <w:r w:rsidRPr="0020566C">
          <w:rPr>
            <w:rStyle w:val="Hyperlink"/>
          </w:rPr>
          <w:t>https://mtss4success.org/sites/default/files/2022-02/MTSS-Teams.pdf</w:t>
        </w:r>
      </w:hyperlink>
    </w:p>
    <w:p w14:paraId="2C77CF7D" w14:textId="77777777" w:rsidR="0020566C" w:rsidRPr="0020566C" w:rsidRDefault="0020566C" w:rsidP="0020566C">
      <w:pPr>
        <w:ind w:left="360"/>
      </w:pPr>
      <w:r w:rsidRPr="0020566C">
        <w:t xml:space="preserve">Bloomberg, P., &amp; Pitchford, B. (2017). </w:t>
      </w:r>
      <w:r w:rsidRPr="0020566C">
        <w:rPr>
          <w:i/>
          <w:iCs/>
        </w:rPr>
        <w:t>Leading impact teams: Building a culture of efficacy</w:t>
      </w:r>
      <w:r w:rsidRPr="0020566C">
        <w:t>.  Corwin.</w:t>
      </w:r>
    </w:p>
    <w:p w14:paraId="0B5FCA6D" w14:textId="77777777" w:rsidR="0020566C" w:rsidRPr="0020566C" w:rsidRDefault="0020566C" w:rsidP="0020566C">
      <w:pPr>
        <w:ind w:left="360"/>
      </w:pPr>
      <w:r w:rsidRPr="0020566C">
        <w:t xml:space="preserve">Garmston, R. &amp; Wellman, B. (2019). </w:t>
      </w:r>
      <w:r w:rsidRPr="0020566C">
        <w:rPr>
          <w:i/>
          <w:iCs/>
        </w:rPr>
        <w:t xml:space="preserve">The seven norms of collaborative work. </w:t>
      </w:r>
      <w:r w:rsidRPr="0020566C">
        <w:t>[Guide]</w:t>
      </w:r>
      <w:r w:rsidRPr="0020566C">
        <w:rPr>
          <w:b/>
          <w:bCs/>
        </w:rPr>
        <w:t xml:space="preserve">. </w:t>
      </w:r>
      <w:r w:rsidRPr="0020566C">
        <w:t>Adaptive Schools Foundation Seminar Learning Guide.</w:t>
      </w:r>
      <w:hyperlink r:id="rId13" w:history="1">
        <w:r w:rsidRPr="0020566C">
          <w:rPr>
            <w:rStyle w:val="Hyperlink"/>
          </w:rPr>
          <w:t xml:space="preserve"> </w:t>
        </w:r>
      </w:hyperlink>
      <w:hyperlink r:id="rId14" w:history="1">
        <w:r w:rsidRPr="0020566C">
          <w:rPr>
            <w:rStyle w:val="Hyperlink"/>
          </w:rPr>
          <w:t>https://www.thinkingcollaborative.com/_files/ugd/6a5cc9_d080a1bbb7c84e43934a019d684214d2.pdf</w:t>
        </w:r>
      </w:hyperlink>
    </w:p>
    <w:p w14:paraId="74E56D2B" w14:textId="77777777" w:rsidR="0020566C" w:rsidRPr="0020566C" w:rsidRDefault="0020566C" w:rsidP="0020566C">
      <w:pPr>
        <w:ind w:left="360"/>
      </w:pPr>
      <w:r w:rsidRPr="0020566C">
        <w:t xml:space="preserve">Lynch, M. (2024, Feb. 1). </w:t>
      </w:r>
      <w:r w:rsidRPr="0020566C">
        <w:rPr>
          <w:i/>
          <w:iCs/>
        </w:rPr>
        <w:t>The importance of horizontal and vertical collaborative teams in schools</w:t>
      </w:r>
      <w:r w:rsidRPr="0020566C">
        <w:t xml:space="preserve">. The Edvocate. </w:t>
      </w:r>
      <w:hyperlink r:id="rId15" w:history="1">
        <w:r w:rsidRPr="0020566C">
          <w:rPr>
            <w:rStyle w:val="Hyperlink"/>
          </w:rPr>
          <w:t xml:space="preserve"> </w:t>
        </w:r>
      </w:hyperlink>
      <w:hyperlink r:id="rId16" w:history="1">
        <w:r w:rsidRPr="0020566C">
          <w:rPr>
            <w:rStyle w:val="Hyperlink"/>
          </w:rPr>
          <w:t>https://backup.theedadvocate.org/the-importance-of-horizontal-and-vertical-collaboration-teams-in-schools/</w:t>
        </w:r>
      </w:hyperlink>
    </w:p>
    <w:p w14:paraId="209A05F5" w14:textId="77777777" w:rsidR="0020566C" w:rsidRPr="0020566C" w:rsidRDefault="0020566C" w:rsidP="0020566C">
      <w:pPr>
        <w:ind w:left="360"/>
      </w:pPr>
      <w:r w:rsidRPr="0020566C">
        <w:t xml:space="preserve">Marzano, R., Heflebower, T., Hoegh, J., Warrick, P. &amp; Grift, G. ( 2016). </w:t>
      </w:r>
      <w:r w:rsidRPr="0020566C">
        <w:rPr>
          <w:i/>
          <w:iCs/>
        </w:rPr>
        <w:t xml:space="preserve">Collaborative teams that  transform schools. </w:t>
      </w:r>
      <w:r w:rsidRPr="0020566C">
        <w:t>Marzano Research.</w:t>
      </w:r>
    </w:p>
    <w:p w14:paraId="4FE33AE1" w14:textId="77777777" w:rsidR="0020566C" w:rsidRPr="0020566C" w:rsidRDefault="0020566C" w:rsidP="0020566C">
      <w:pPr>
        <w:ind w:left="360"/>
      </w:pPr>
      <w:r w:rsidRPr="0020566C">
        <w:t xml:space="preserve">National Labor Management Partnership. (2022). Collaborating for student success. A comprehensive, practical guidebook for increasing shared decision-making through lasting partnerships. NLMP. </w:t>
      </w:r>
      <w:r w:rsidRPr="0020566C">
        <w:rPr>
          <w:u w:val="single"/>
        </w:rPr>
        <w:t>https://www.nea.org/sites/default/files/2022-05/Collaborating%20for%20Student%20Success%20Guidebook%202022.pdfollaborating for Student Success Guidebook 2022.pdf (nea.org)</w:t>
      </w:r>
    </w:p>
    <w:p w14:paraId="5B56B064" w14:textId="77777777" w:rsidR="0020566C" w:rsidRPr="0020566C" w:rsidRDefault="0020566C" w:rsidP="0020566C">
      <w:pPr>
        <w:ind w:left="360"/>
      </w:pPr>
      <w:r w:rsidRPr="0020566C">
        <w:t xml:space="preserve">Rouda, R. (2018).  </w:t>
      </w:r>
      <w:r w:rsidRPr="0020566C">
        <w:rPr>
          <w:i/>
          <w:iCs/>
        </w:rPr>
        <w:t>A framework for effective data use in schools</w:t>
      </w:r>
      <w:r w:rsidRPr="0020566C">
        <w:t>. Learning for Action.</w:t>
      </w:r>
      <w:hyperlink r:id="rId17" w:history="1">
        <w:r w:rsidRPr="0020566C">
          <w:rPr>
            <w:rStyle w:val="Hyperlink"/>
          </w:rPr>
          <w:t xml:space="preserve"> </w:t>
        </w:r>
      </w:hyperlink>
      <w:hyperlink r:id="rId18" w:history="1">
        <w:r w:rsidRPr="0020566C">
          <w:rPr>
            <w:rStyle w:val="Hyperlink"/>
          </w:rPr>
          <w:t>https://learningforaction.com/lfa-blogpost/data-matters-framework</w:t>
        </w:r>
      </w:hyperlink>
    </w:p>
    <w:p w14:paraId="27B9C053" w14:textId="77777777" w:rsidR="0020566C" w:rsidRPr="0020566C" w:rsidRDefault="0020566C" w:rsidP="0020566C">
      <w:pPr>
        <w:ind w:left="360"/>
      </w:pPr>
      <w:r w:rsidRPr="0020566C">
        <w:t xml:space="preserve">Reading Rockets. (2024). </w:t>
      </w:r>
      <w:r w:rsidRPr="0020566C">
        <w:rPr>
          <w:i/>
          <w:iCs/>
        </w:rPr>
        <w:t>Inclusive classrooms.</w:t>
      </w:r>
      <w:hyperlink r:id="rId19" w:history="1">
        <w:r w:rsidRPr="0020566C">
          <w:rPr>
            <w:rStyle w:val="Hyperlink"/>
            <w:i/>
            <w:iCs/>
          </w:rPr>
          <w:t xml:space="preserve"> </w:t>
        </w:r>
      </w:hyperlink>
      <w:hyperlink r:id="rId20" w:history="1">
        <w:r w:rsidRPr="0020566C">
          <w:rPr>
            <w:rStyle w:val="Hyperlink"/>
          </w:rPr>
          <w:t>https://www.readingrockets.org/helping-all-readers/inclusive-classrooms</w:t>
        </w:r>
      </w:hyperlink>
    </w:p>
    <w:p w14:paraId="0C4A626A" w14:textId="1C13FB62" w:rsidR="00846B92" w:rsidRPr="00846B92" w:rsidRDefault="0020566C" w:rsidP="0020566C">
      <w:pPr>
        <w:ind w:left="360"/>
      </w:pPr>
      <w:r w:rsidRPr="0020566C">
        <w:t xml:space="preserve">Solone, C., Thornton, B., Chiapper, J., Perez, C., Rearick, M., &amp; Falvey, M. (2019). </w:t>
      </w:r>
      <w:r w:rsidRPr="0020566C">
        <w:rPr>
          <w:i/>
          <w:iCs/>
        </w:rPr>
        <w:t>Creating collaborative schools in the United States: A review of best practices. International Electronic Journal of Elementary Education</w:t>
      </w:r>
      <w:r w:rsidRPr="0020566C">
        <w:t>.</w:t>
      </w:r>
      <w:hyperlink r:id="rId21" w:history="1">
        <w:r w:rsidRPr="0020566C">
          <w:rPr>
            <w:rStyle w:val="Hyperlink"/>
          </w:rPr>
          <w:t xml:space="preserve"> </w:t>
        </w:r>
      </w:hyperlink>
      <w:hyperlink r:id="rId22" w:history="1">
        <w:r w:rsidRPr="0020566C">
          <w:rPr>
            <w:rStyle w:val="Hyperlink"/>
          </w:rPr>
          <w:t>https://files.eric.ed.gov/fulltext/EJ1242461.pdf</w:t>
        </w:r>
      </w:hyperlink>
    </w:p>
    <w:p w14:paraId="227153C6" w14:textId="76729DB2" w:rsidR="0001434B" w:rsidRPr="0001434B" w:rsidRDefault="0001434B" w:rsidP="003623A5"/>
    <w:sectPr w:rsidR="0001434B" w:rsidRPr="0001434B">
      <w:headerReference w:type="even" r:id="rId23"/>
      <w:headerReference w:type="default" r:id="rId24"/>
      <w:footerReference w:type="even" r:id="rId25"/>
      <w:footerReference w:type="default" r:id="rId26"/>
      <w:headerReference w:type="first" r:id="rId27"/>
      <w:footerReference w:type="firs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0E2184" w14:textId="77777777" w:rsidR="00325DA9" w:rsidRDefault="00325DA9" w:rsidP="00EA323B">
      <w:pPr>
        <w:spacing w:after="0" w:line="240" w:lineRule="auto"/>
      </w:pPr>
      <w:r>
        <w:separator/>
      </w:r>
    </w:p>
  </w:endnote>
  <w:endnote w:type="continuationSeparator" w:id="0">
    <w:p w14:paraId="73E8145B" w14:textId="77777777" w:rsidR="00325DA9" w:rsidRDefault="00325DA9" w:rsidP="00EA3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FF5C8" w14:textId="77777777" w:rsidR="004E4263" w:rsidRDefault="004E42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0713F" w14:textId="5983CB0B" w:rsidR="00C57225" w:rsidRPr="00593037" w:rsidRDefault="00C57225" w:rsidP="00B634B7">
    <w:pPr>
      <w:pStyle w:val="Footer"/>
      <w:pBdr>
        <w:top w:val="single" w:sz="4" w:space="1" w:color="auto"/>
      </w:pBdr>
      <w:tabs>
        <w:tab w:val="clear" w:pos="4680"/>
      </w:tabs>
      <w:rPr>
        <w:rFonts w:ascii="Calibri" w:hAnsi="Calibri" w:cs="Calibri"/>
      </w:rPr>
    </w:pPr>
    <w:r w:rsidRPr="00593037">
      <w:rPr>
        <w:rFonts w:ascii="Calibri" w:hAnsi="Calibri" w:cs="Calibri"/>
      </w:rPr>
      <w:t xml:space="preserve">MoEdu-SAIL, CT </w:t>
    </w:r>
    <w:r w:rsidR="00354F91">
      <w:rPr>
        <w:rFonts w:ascii="Calibri" w:hAnsi="Calibri" w:cs="Calibri"/>
      </w:rPr>
      <w:t>2</w:t>
    </w:r>
    <w:r w:rsidRPr="00593037">
      <w:rPr>
        <w:rFonts w:ascii="Calibri" w:hAnsi="Calibri" w:cs="Calibri"/>
      </w:rPr>
      <w:t>.3 Collaborative Teams Key Terms</w:t>
    </w:r>
    <w:r w:rsidRPr="00593037">
      <w:rPr>
        <w:rFonts w:ascii="Calibri" w:hAnsi="Calibri" w:cs="Calibri"/>
      </w:rPr>
      <w:tab/>
      <w:t>Revised 2025</w:t>
    </w:r>
  </w:p>
  <w:p w14:paraId="5EADE552" w14:textId="3F8F1ED1" w:rsidR="00EA323B" w:rsidRPr="00593037" w:rsidRDefault="0034392E" w:rsidP="002E46CA">
    <w:pPr>
      <w:pStyle w:val="Footer"/>
      <w:tabs>
        <w:tab w:val="clear" w:pos="4680"/>
      </w:tabs>
      <w:rPr>
        <w:rFonts w:ascii="Calibri" w:hAnsi="Calibri" w:cs="Calibri"/>
      </w:rPr>
    </w:pPr>
    <w:r w:rsidRPr="0034392E">
      <w:rPr>
        <w:rFonts w:ascii="Calibri" w:hAnsi="Calibri" w:cs="Calibri"/>
      </w:rPr>
      <w:t>This work is</w:t>
    </w:r>
    <w:r>
      <w:rPr>
        <w:rFonts w:ascii="Calibri" w:hAnsi="Calibri" w:cs="Calibri"/>
      </w:rPr>
      <w:t xml:space="preserve"> </w:t>
    </w:r>
    <w:r w:rsidRPr="0034392E">
      <w:rPr>
        <w:rFonts w:ascii="Calibri" w:hAnsi="Calibri" w:cs="Calibri"/>
      </w:rPr>
      <w:t>licensed via</w:t>
    </w:r>
    <w:r>
      <w:rPr>
        <w:rFonts w:ascii="Calibri" w:hAnsi="Calibri" w:cs="Calibri"/>
      </w:rPr>
      <w:t xml:space="preserve"> </w:t>
    </w:r>
    <w:hyperlink r:id="rId1" w:history="1">
      <w:r w:rsidR="001B15F5" w:rsidRPr="00593037">
        <w:rPr>
          <w:rStyle w:val="Hyperlink"/>
          <w:rFonts w:ascii="Calibri" w:hAnsi="Calibri" w:cs="Calibri"/>
        </w:rPr>
        <w:t>CC BY-NC-ND 4.0</w:t>
      </w:r>
    </w:hyperlink>
    <w:r w:rsidR="00D21FE7" w:rsidRPr="00593037">
      <w:rPr>
        <w:rFonts w:ascii="Calibri" w:hAnsi="Calibri" w:cs="Calibri"/>
      </w:rPr>
      <w:tab/>
    </w:r>
    <w:r w:rsidR="007F762A" w:rsidRPr="00593037">
      <w:rPr>
        <w:rFonts w:ascii="Calibri" w:hAnsi="Calibri" w:cs="Calibri"/>
      </w:rPr>
      <w:t xml:space="preserve">Page </w:t>
    </w:r>
    <w:r w:rsidR="00D21FE7" w:rsidRPr="00593037">
      <w:rPr>
        <w:rFonts w:ascii="Calibri" w:hAnsi="Calibri" w:cs="Calibri"/>
      </w:rPr>
      <w:fldChar w:fldCharType="begin"/>
    </w:r>
    <w:r w:rsidR="00D21FE7" w:rsidRPr="00593037">
      <w:rPr>
        <w:rFonts w:ascii="Calibri" w:hAnsi="Calibri" w:cs="Calibri"/>
      </w:rPr>
      <w:instrText xml:space="preserve"> PAGE   \* MERGEFORMAT </w:instrText>
    </w:r>
    <w:r w:rsidR="00D21FE7" w:rsidRPr="00593037">
      <w:rPr>
        <w:rFonts w:ascii="Calibri" w:hAnsi="Calibri" w:cs="Calibri"/>
      </w:rPr>
      <w:fldChar w:fldCharType="separate"/>
    </w:r>
    <w:r w:rsidR="00D21FE7" w:rsidRPr="00593037">
      <w:rPr>
        <w:rFonts w:ascii="Calibri" w:hAnsi="Calibri" w:cs="Calibri"/>
        <w:noProof/>
      </w:rPr>
      <w:t>1</w:t>
    </w:r>
    <w:r w:rsidR="00D21FE7" w:rsidRPr="00593037">
      <w:rPr>
        <w:rFonts w:ascii="Calibri" w:hAnsi="Calibri" w:cs="Calibri"/>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DB6CC" w14:textId="77777777" w:rsidR="004E4263" w:rsidRDefault="004E42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7FF2B2" w14:textId="77777777" w:rsidR="00325DA9" w:rsidRDefault="00325DA9" w:rsidP="00EA323B">
      <w:pPr>
        <w:spacing w:after="0" w:line="240" w:lineRule="auto"/>
      </w:pPr>
      <w:r>
        <w:separator/>
      </w:r>
    </w:p>
  </w:footnote>
  <w:footnote w:type="continuationSeparator" w:id="0">
    <w:p w14:paraId="473BB499" w14:textId="77777777" w:rsidR="00325DA9" w:rsidRDefault="00325DA9" w:rsidP="00EA32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DC74E" w14:textId="77777777" w:rsidR="004E4263" w:rsidRDefault="004E42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51DB2" w14:textId="77777777" w:rsidR="004E4263" w:rsidRDefault="004E42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766FF" w14:textId="77777777" w:rsidR="004E4263" w:rsidRDefault="004E4263">
    <w:pPr>
      <w:pStyle w:val="Header"/>
    </w:pPr>
  </w:p>
</w:hdr>
</file>

<file path=word/intelligence2.xml><?xml version="1.0" encoding="utf-8"?>
<int2:intelligence xmlns:int2="http://schemas.microsoft.com/office/intelligence/2020/intelligence" xmlns:oel="http://schemas.microsoft.com/office/2019/extlst">
  <int2:observations>
    <int2:textHash int2:hashCode="TbNOsDg7zoaaHY" int2:id="QdMo6w41">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92963"/>
    <w:multiLevelType w:val="hybridMultilevel"/>
    <w:tmpl w:val="D18096AE"/>
    <w:lvl w:ilvl="0" w:tplc="18A843F8">
      <w:start w:val="1"/>
      <w:numFmt w:val="bullet"/>
      <w:lvlText w:val="•"/>
      <w:lvlJc w:val="left"/>
      <w:pPr>
        <w:tabs>
          <w:tab w:val="num" w:pos="720"/>
        </w:tabs>
        <w:ind w:left="720" w:hanging="360"/>
      </w:pPr>
      <w:rPr>
        <w:rFonts w:ascii="Arial" w:hAnsi="Arial" w:hint="default"/>
      </w:rPr>
    </w:lvl>
    <w:lvl w:ilvl="1" w:tplc="178CAC02" w:tentative="1">
      <w:start w:val="1"/>
      <w:numFmt w:val="bullet"/>
      <w:lvlText w:val="•"/>
      <w:lvlJc w:val="left"/>
      <w:pPr>
        <w:tabs>
          <w:tab w:val="num" w:pos="1440"/>
        </w:tabs>
        <w:ind w:left="1440" w:hanging="360"/>
      </w:pPr>
      <w:rPr>
        <w:rFonts w:ascii="Arial" w:hAnsi="Arial" w:hint="default"/>
      </w:rPr>
    </w:lvl>
    <w:lvl w:ilvl="2" w:tplc="7702276E" w:tentative="1">
      <w:start w:val="1"/>
      <w:numFmt w:val="bullet"/>
      <w:lvlText w:val="•"/>
      <w:lvlJc w:val="left"/>
      <w:pPr>
        <w:tabs>
          <w:tab w:val="num" w:pos="2160"/>
        </w:tabs>
        <w:ind w:left="2160" w:hanging="360"/>
      </w:pPr>
      <w:rPr>
        <w:rFonts w:ascii="Arial" w:hAnsi="Arial" w:hint="default"/>
      </w:rPr>
    </w:lvl>
    <w:lvl w:ilvl="3" w:tplc="F9EC9D44" w:tentative="1">
      <w:start w:val="1"/>
      <w:numFmt w:val="bullet"/>
      <w:lvlText w:val="•"/>
      <w:lvlJc w:val="left"/>
      <w:pPr>
        <w:tabs>
          <w:tab w:val="num" w:pos="2880"/>
        </w:tabs>
        <w:ind w:left="2880" w:hanging="360"/>
      </w:pPr>
      <w:rPr>
        <w:rFonts w:ascii="Arial" w:hAnsi="Arial" w:hint="default"/>
      </w:rPr>
    </w:lvl>
    <w:lvl w:ilvl="4" w:tplc="D53AA020" w:tentative="1">
      <w:start w:val="1"/>
      <w:numFmt w:val="bullet"/>
      <w:lvlText w:val="•"/>
      <w:lvlJc w:val="left"/>
      <w:pPr>
        <w:tabs>
          <w:tab w:val="num" w:pos="3600"/>
        </w:tabs>
        <w:ind w:left="3600" w:hanging="360"/>
      </w:pPr>
      <w:rPr>
        <w:rFonts w:ascii="Arial" w:hAnsi="Arial" w:hint="default"/>
      </w:rPr>
    </w:lvl>
    <w:lvl w:ilvl="5" w:tplc="829E8174" w:tentative="1">
      <w:start w:val="1"/>
      <w:numFmt w:val="bullet"/>
      <w:lvlText w:val="•"/>
      <w:lvlJc w:val="left"/>
      <w:pPr>
        <w:tabs>
          <w:tab w:val="num" w:pos="4320"/>
        </w:tabs>
        <w:ind w:left="4320" w:hanging="360"/>
      </w:pPr>
      <w:rPr>
        <w:rFonts w:ascii="Arial" w:hAnsi="Arial" w:hint="default"/>
      </w:rPr>
    </w:lvl>
    <w:lvl w:ilvl="6" w:tplc="B42CB396" w:tentative="1">
      <w:start w:val="1"/>
      <w:numFmt w:val="bullet"/>
      <w:lvlText w:val="•"/>
      <w:lvlJc w:val="left"/>
      <w:pPr>
        <w:tabs>
          <w:tab w:val="num" w:pos="5040"/>
        </w:tabs>
        <w:ind w:left="5040" w:hanging="360"/>
      </w:pPr>
      <w:rPr>
        <w:rFonts w:ascii="Arial" w:hAnsi="Arial" w:hint="default"/>
      </w:rPr>
    </w:lvl>
    <w:lvl w:ilvl="7" w:tplc="F586D1BE" w:tentative="1">
      <w:start w:val="1"/>
      <w:numFmt w:val="bullet"/>
      <w:lvlText w:val="•"/>
      <w:lvlJc w:val="left"/>
      <w:pPr>
        <w:tabs>
          <w:tab w:val="num" w:pos="5760"/>
        </w:tabs>
        <w:ind w:left="5760" w:hanging="360"/>
      </w:pPr>
      <w:rPr>
        <w:rFonts w:ascii="Arial" w:hAnsi="Arial" w:hint="default"/>
      </w:rPr>
    </w:lvl>
    <w:lvl w:ilvl="8" w:tplc="0654440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87451A4"/>
    <w:multiLevelType w:val="multilevel"/>
    <w:tmpl w:val="73723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37D268B"/>
    <w:multiLevelType w:val="hybridMultilevel"/>
    <w:tmpl w:val="CD4C6416"/>
    <w:lvl w:ilvl="0" w:tplc="04DA9F9C">
      <w:start w:val="1"/>
      <w:numFmt w:val="bullet"/>
      <w:lvlText w:val="●"/>
      <w:lvlJc w:val="left"/>
      <w:pPr>
        <w:tabs>
          <w:tab w:val="num" w:pos="720"/>
        </w:tabs>
        <w:ind w:left="720" w:hanging="360"/>
      </w:pPr>
      <w:rPr>
        <w:rFonts w:ascii="Arial" w:hAnsi="Arial" w:hint="default"/>
      </w:rPr>
    </w:lvl>
    <w:lvl w:ilvl="1" w:tplc="C2086758" w:tentative="1">
      <w:start w:val="1"/>
      <w:numFmt w:val="bullet"/>
      <w:lvlText w:val="●"/>
      <w:lvlJc w:val="left"/>
      <w:pPr>
        <w:tabs>
          <w:tab w:val="num" w:pos="1440"/>
        </w:tabs>
        <w:ind w:left="1440" w:hanging="360"/>
      </w:pPr>
      <w:rPr>
        <w:rFonts w:ascii="Arial" w:hAnsi="Arial" w:hint="default"/>
      </w:rPr>
    </w:lvl>
    <w:lvl w:ilvl="2" w:tplc="FCA86206" w:tentative="1">
      <w:start w:val="1"/>
      <w:numFmt w:val="bullet"/>
      <w:lvlText w:val="●"/>
      <w:lvlJc w:val="left"/>
      <w:pPr>
        <w:tabs>
          <w:tab w:val="num" w:pos="2160"/>
        </w:tabs>
        <w:ind w:left="2160" w:hanging="360"/>
      </w:pPr>
      <w:rPr>
        <w:rFonts w:ascii="Arial" w:hAnsi="Arial" w:hint="default"/>
      </w:rPr>
    </w:lvl>
    <w:lvl w:ilvl="3" w:tplc="F598940A" w:tentative="1">
      <w:start w:val="1"/>
      <w:numFmt w:val="bullet"/>
      <w:lvlText w:val="●"/>
      <w:lvlJc w:val="left"/>
      <w:pPr>
        <w:tabs>
          <w:tab w:val="num" w:pos="2880"/>
        </w:tabs>
        <w:ind w:left="2880" w:hanging="360"/>
      </w:pPr>
      <w:rPr>
        <w:rFonts w:ascii="Arial" w:hAnsi="Arial" w:hint="default"/>
      </w:rPr>
    </w:lvl>
    <w:lvl w:ilvl="4" w:tplc="EF02BF58" w:tentative="1">
      <w:start w:val="1"/>
      <w:numFmt w:val="bullet"/>
      <w:lvlText w:val="●"/>
      <w:lvlJc w:val="left"/>
      <w:pPr>
        <w:tabs>
          <w:tab w:val="num" w:pos="3600"/>
        </w:tabs>
        <w:ind w:left="3600" w:hanging="360"/>
      </w:pPr>
      <w:rPr>
        <w:rFonts w:ascii="Arial" w:hAnsi="Arial" w:hint="default"/>
      </w:rPr>
    </w:lvl>
    <w:lvl w:ilvl="5" w:tplc="083EB738" w:tentative="1">
      <w:start w:val="1"/>
      <w:numFmt w:val="bullet"/>
      <w:lvlText w:val="●"/>
      <w:lvlJc w:val="left"/>
      <w:pPr>
        <w:tabs>
          <w:tab w:val="num" w:pos="4320"/>
        </w:tabs>
        <w:ind w:left="4320" w:hanging="360"/>
      </w:pPr>
      <w:rPr>
        <w:rFonts w:ascii="Arial" w:hAnsi="Arial" w:hint="default"/>
      </w:rPr>
    </w:lvl>
    <w:lvl w:ilvl="6" w:tplc="846CB792" w:tentative="1">
      <w:start w:val="1"/>
      <w:numFmt w:val="bullet"/>
      <w:lvlText w:val="●"/>
      <w:lvlJc w:val="left"/>
      <w:pPr>
        <w:tabs>
          <w:tab w:val="num" w:pos="5040"/>
        </w:tabs>
        <w:ind w:left="5040" w:hanging="360"/>
      </w:pPr>
      <w:rPr>
        <w:rFonts w:ascii="Arial" w:hAnsi="Arial" w:hint="default"/>
      </w:rPr>
    </w:lvl>
    <w:lvl w:ilvl="7" w:tplc="03A40570" w:tentative="1">
      <w:start w:val="1"/>
      <w:numFmt w:val="bullet"/>
      <w:lvlText w:val="●"/>
      <w:lvlJc w:val="left"/>
      <w:pPr>
        <w:tabs>
          <w:tab w:val="num" w:pos="5760"/>
        </w:tabs>
        <w:ind w:left="5760" w:hanging="360"/>
      </w:pPr>
      <w:rPr>
        <w:rFonts w:ascii="Arial" w:hAnsi="Arial" w:hint="default"/>
      </w:rPr>
    </w:lvl>
    <w:lvl w:ilvl="8" w:tplc="D1C85FA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5EA65939"/>
    <w:multiLevelType w:val="hybridMultilevel"/>
    <w:tmpl w:val="56789F64"/>
    <w:lvl w:ilvl="0" w:tplc="63BEF70C">
      <w:start w:val="1"/>
      <w:numFmt w:val="bullet"/>
      <w:lvlText w:val="•"/>
      <w:lvlJc w:val="left"/>
      <w:pPr>
        <w:tabs>
          <w:tab w:val="num" w:pos="720"/>
        </w:tabs>
        <w:ind w:left="720" w:hanging="360"/>
      </w:pPr>
      <w:rPr>
        <w:rFonts w:ascii="Arial" w:hAnsi="Arial" w:hint="default"/>
      </w:rPr>
    </w:lvl>
    <w:lvl w:ilvl="1" w:tplc="094C2578" w:tentative="1">
      <w:start w:val="1"/>
      <w:numFmt w:val="bullet"/>
      <w:lvlText w:val="•"/>
      <w:lvlJc w:val="left"/>
      <w:pPr>
        <w:tabs>
          <w:tab w:val="num" w:pos="1440"/>
        </w:tabs>
        <w:ind w:left="1440" w:hanging="360"/>
      </w:pPr>
      <w:rPr>
        <w:rFonts w:ascii="Arial" w:hAnsi="Arial" w:hint="default"/>
      </w:rPr>
    </w:lvl>
    <w:lvl w:ilvl="2" w:tplc="DEE6C082" w:tentative="1">
      <w:start w:val="1"/>
      <w:numFmt w:val="bullet"/>
      <w:lvlText w:val="•"/>
      <w:lvlJc w:val="left"/>
      <w:pPr>
        <w:tabs>
          <w:tab w:val="num" w:pos="2160"/>
        </w:tabs>
        <w:ind w:left="2160" w:hanging="360"/>
      </w:pPr>
      <w:rPr>
        <w:rFonts w:ascii="Arial" w:hAnsi="Arial" w:hint="default"/>
      </w:rPr>
    </w:lvl>
    <w:lvl w:ilvl="3" w:tplc="AC56F4B0" w:tentative="1">
      <w:start w:val="1"/>
      <w:numFmt w:val="bullet"/>
      <w:lvlText w:val="•"/>
      <w:lvlJc w:val="left"/>
      <w:pPr>
        <w:tabs>
          <w:tab w:val="num" w:pos="2880"/>
        </w:tabs>
        <w:ind w:left="2880" w:hanging="360"/>
      </w:pPr>
      <w:rPr>
        <w:rFonts w:ascii="Arial" w:hAnsi="Arial" w:hint="default"/>
      </w:rPr>
    </w:lvl>
    <w:lvl w:ilvl="4" w:tplc="C23CF130" w:tentative="1">
      <w:start w:val="1"/>
      <w:numFmt w:val="bullet"/>
      <w:lvlText w:val="•"/>
      <w:lvlJc w:val="left"/>
      <w:pPr>
        <w:tabs>
          <w:tab w:val="num" w:pos="3600"/>
        </w:tabs>
        <w:ind w:left="3600" w:hanging="360"/>
      </w:pPr>
      <w:rPr>
        <w:rFonts w:ascii="Arial" w:hAnsi="Arial" w:hint="default"/>
      </w:rPr>
    </w:lvl>
    <w:lvl w:ilvl="5" w:tplc="5A088132" w:tentative="1">
      <w:start w:val="1"/>
      <w:numFmt w:val="bullet"/>
      <w:lvlText w:val="•"/>
      <w:lvlJc w:val="left"/>
      <w:pPr>
        <w:tabs>
          <w:tab w:val="num" w:pos="4320"/>
        </w:tabs>
        <w:ind w:left="4320" w:hanging="360"/>
      </w:pPr>
      <w:rPr>
        <w:rFonts w:ascii="Arial" w:hAnsi="Arial" w:hint="default"/>
      </w:rPr>
    </w:lvl>
    <w:lvl w:ilvl="6" w:tplc="BA4452B2" w:tentative="1">
      <w:start w:val="1"/>
      <w:numFmt w:val="bullet"/>
      <w:lvlText w:val="•"/>
      <w:lvlJc w:val="left"/>
      <w:pPr>
        <w:tabs>
          <w:tab w:val="num" w:pos="5040"/>
        </w:tabs>
        <w:ind w:left="5040" w:hanging="360"/>
      </w:pPr>
      <w:rPr>
        <w:rFonts w:ascii="Arial" w:hAnsi="Arial" w:hint="default"/>
      </w:rPr>
    </w:lvl>
    <w:lvl w:ilvl="7" w:tplc="E1DEA08C" w:tentative="1">
      <w:start w:val="1"/>
      <w:numFmt w:val="bullet"/>
      <w:lvlText w:val="•"/>
      <w:lvlJc w:val="left"/>
      <w:pPr>
        <w:tabs>
          <w:tab w:val="num" w:pos="5760"/>
        </w:tabs>
        <w:ind w:left="5760" w:hanging="360"/>
      </w:pPr>
      <w:rPr>
        <w:rFonts w:ascii="Arial" w:hAnsi="Arial" w:hint="default"/>
      </w:rPr>
    </w:lvl>
    <w:lvl w:ilvl="8" w:tplc="C71C22D4" w:tentative="1">
      <w:start w:val="1"/>
      <w:numFmt w:val="bullet"/>
      <w:lvlText w:val="•"/>
      <w:lvlJc w:val="left"/>
      <w:pPr>
        <w:tabs>
          <w:tab w:val="num" w:pos="6480"/>
        </w:tabs>
        <w:ind w:left="6480" w:hanging="360"/>
      </w:pPr>
      <w:rPr>
        <w:rFonts w:ascii="Arial" w:hAnsi="Arial" w:hint="default"/>
      </w:rPr>
    </w:lvl>
  </w:abstractNum>
  <w:num w:numId="1" w16cid:durableId="2121222215">
    <w:abstractNumId w:val="2"/>
  </w:num>
  <w:num w:numId="2" w16cid:durableId="765686156">
    <w:abstractNumId w:val="1"/>
  </w:num>
  <w:num w:numId="3" w16cid:durableId="1067654917">
    <w:abstractNumId w:val="0"/>
  </w:num>
  <w:num w:numId="4" w16cid:durableId="9561344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34B"/>
    <w:rsid w:val="000070FF"/>
    <w:rsid w:val="0001434B"/>
    <w:rsid w:val="00062F45"/>
    <w:rsid w:val="00094D8C"/>
    <w:rsid w:val="000B538A"/>
    <w:rsid w:val="000D0437"/>
    <w:rsid w:val="000D5206"/>
    <w:rsid w:val="0012000A"/>
    <w:rsid w:val="00164C22"/>
    <w:rsid w:val="001670A2"/>
    <w:rsid w:val="001806EC"/>
    <w:rsid w:val="001A7DDA"/>
    <w:rsid w:val="001B15F5"/>
    <w:rsid w:val="001B2ED7"/>
    <w:rsid w:val="001C3E5F"/>
    <w:rsid w:val="001D5280"/>
    <w:rsid w:val="0020566C"/>
    <w:rsid w:val="00227C32"/>
    <w:rsid w:val="00257D23"/>
    <w:rsid w:val="002A2BA0"/>
    <w:rsid w:val="002B27A1"/>
    <w:rsid w:val="002E46CA"/>
    <w:rsid w:val="002E5F6E"/>
    <w:rsid w:val="003251E4"/>
    <w:rsid w:val="00325DA9"/>
    <w:rsid w:val="003304DD"/>
    <w:rsid w:val="0034392E"/>
    <w:rsid w:val="00354F91"/>
    <w:rsid w:val="00360ED9"/>
    <w:rsid w:val="003623A5"/>
    <w:rsid w:val="003A212A"/>
    <w:rsid w:val="003A78B4"/>
    <w:rsid w:val="00402505"/>
    <w:rsid w:val="00430CD7"/>
    <w:rsid w:val="00431BF6"/>
    <w:rsid w:val="00443DCF"/>
    <w:rsid w:val="004A5385"/>
    <w:rsid w:val="004A5C36"/>
    <w:rsid w:val="004D3773"/>
    <w:rsid w:val="004E4263"/>
    <w:rsid w:val="00505674"/>
    <w:rsid w:val="005513DD"/>
    <w:rsid w:val="00554B1F"/>
    <w:rsid w:val="00560804"/>
    <w:rsid w:val="00562328"/>
    <w:rsid w:val="00562B9D"/>
    <w:rsid w:val="00563153"/>
    <w:rsid w:val="005826E3"/>
    <w:rsid w:val="00593037"/>
    <w:rsid w:val="005A1362"/>
    <w:rsid w:val="0065217D"/>
    <w:rsid w:val="00662A7D"/>
    <w:rsid w:val="00677211"/>
    <w:rsid w:val="00691024"/>
    <w:rsid w:val="006A3267"/>
    <w:rsid w:val="006A7464"/>
    <w:rsid w:val="006D00AF"/>
    <w:rsid w:val="006F3B16"/>
    <w:rsid w:val="006F73B1"/>
    <w:rsid w:val="007049C2"/>
    <w:rsid w:val="00743781"/>
    <w:rsid w:val="00744158"/>
    <w:rsid w:val="00754B7D"/>
    <w:rsid w:val="007778F6"/>
    <w:rsid w:val="0078327F"/>
    <w:rsid w:val="00791F28"/>
    <w:rsid w:val="007965CF"/>
    <w:rsid w:val="007B5EE8"/>
    <w:rsid w:val="007E68B4"/>
    <w:rsid w:val="007F762A"/>
    <w:rsid w:val="00817D95"/>
    <w:rsid w:val="00846B92"/>
    <w:rsid w:val="00851976"/>
    <w:rsid w:val="0085427F"/>
    <w:rsid w:val="008D76CC"/>
    <w:rsid w:val="009313A7"/>
    <w:rsid w:val="009577E8"/>
    <w:rsid w:val="009F04E1"/>
    <w:rsid w:val="00A24886"/>
    <w:rsid w:val="00A4127D"/>
    <w:rsid w:val="00A413BC"/>
    <w:rsid w:val="00AF71F4"/>
    <w:rsid w:val="00AF7946"/>
    <w:rsid w:val="00B00D7E"/>
    <w:rsid w:val="00B03DD7"/>
    <w:rsid w:val="00B204D4"/>
    <w:rsid w:val="00B47FE5"/>
    <w:rsid w:val="00B634B7"/>
    <w:rsid w:val="00B6739F"/>
    <w:rsid w:val="00BE0F73"/>
    <w:rsid w:val="00BE5FD2"/>
    <w:rsid w:val="00BF7387"/>
    <w:rsid w:val="00C05B1A"/>
    <w:rsid w:val="00C3675F"/>
    <w:rsid w:val="00C4441D"/>
    <w:rsid w:val="00C46163"/>
    <w:rsid w:val="00C57225"/>
    <w:rsid w:val="00CB12A7"/>
    <w:rsid w:val="00CD1DE1"/>
    <w:rsid w:val="00D21FE7"/>
    <w:rsid w:val="00D85FE8"/>
    <w:rsid w:val="00DC2E19"/>
    <w:rsid w:val="00E1334D"/>
    <w:rsid w:val="00E81957"/>
    <w:rsid w:val="00EA323B"/>
    <w:rsid w:val="00EA6474"/>
    <w:rsid w:val="00ED0054"/>
    <w:rsid w:val="00ED7133"/>
    <w:rsid w:val="00F3589D"/>
    <w:rsid w:val="00F465E6"/>
    <w:rsid w:val="00F94FAB"/>
    <w:rsid w:val="00FA6C22"/>
    <w:rsid w:val="00FE3DC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961E9C"/>
  <w15:chartTrackingRefBased/>
  <w15:docId w15:val="{91567037-8211-4671-8193-D1A9683F5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43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143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1434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1434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1434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1434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1434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1434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1434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434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1434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1434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1434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1434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1434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1434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1434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1434B"/>
    <w:rPr>
      <w:rFonts w:eastAsiaTheme="majorEastAsia" w:cstheme="majorBidi"/>
      <w:color w:val="272727" w:themeColor="text1" w:themeTint="D8"/>
    </w:rPr>
  </w:style>
  <w:style w:type="paragraph" w:styleId="Title">
    <w:name w:val="Title"/>
    <w:basedOn w:val="Normal"/>
    <w:next w:val="Normal"/>
    <w:link w:val="TitleChar"/>
    <w:uiPriority w:val="10"/>
    <w:qFormat/>
    <w:rsid w:val="00743781"/>
    <w:pPr>
      <w:spacing w:after="80" w:line="240" w:lineRule="auto"/>
      <w:contextualSpacing/>
      <w:jc w:val="center"/>
    </w:pPr>
    <w:rPr>
      <w:rFonts w:asciiTheme="majorHAnsi" w:eastAsiaTheme="majorEastAsia" w:hAnsiTheme="majorHAnsi" w:cstheme="majorBidi"/>
      <w:b/>
      <w:spacing w:val="-10"/>
      <w:kern w:val="28"/>
      <w:sz w:val="28"/>
      <w:szCs w:val="56"/>
    </w:rPr>
  </w:style>
  <w:style w:type="character" w:customStyle="1" w:styleId="TitleChar">
    <w:name w:val="Title Char"/>
    <w:basedOn w:val="DefaultParagraphFont"/>
    <w:link w:val="Title"/>
    <w:uiPriority w:val="10"/>
    <w:rsid w:val="00743781"/>
    <w:rPr>
      <w:rFonts w:asciiTheme="majorHAnsi" w:eastAsiaTheme="majorEastAsia" w:hAnsiTheme="majorHAnsi" w:cstheme="majorBidi"/>
      <w:b/>
      <w:spacing w:val="-10"/>
      <w:kern w:val="28"/>
      <w:sz w:val="28"/>
      <w:szCs w:val="56"/>
    </w:rPr>
  </w:style>
  <w:style w:type="paragraph" w:styleId="Subtitle">
    <w:name w:val="Subtitle"/>
    <w:basedOn w:val="Normal"/>
    <w:next w:val="Normal"/>
    <w:link w:val="SubtitleChar"/>
    <w:uiPriority w:val="11"/>
    <w:qFormat/>
    <w:rsid w:val="0001434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1434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434B"/>
    <w:pPr>
      <w:spacing w:before="160"/>
      <w:jc w:val="center"/>
    </w:pPr>
    <w:rPr>
      <w:i/>
      <w:iCs/>
      <w:color w:val="404040" w:themeColor="text1" w:themeTint="BF"/>
    </w:rPr>
  </w:style>
  <w:style w:type="character" w:customStyle="1" w:styleId="QuoteChar">
    <w:name w:val="Quote Char"/>
    <w:basedOn w:val="DefaultParagraphFont"/>
    <w:link w:val="Quote"/>
    <w:uiPriority w:val="29"/>
    <w:rsid w:val="0001434B"/>
    <w:rPr>
      <w:i/>
      <w:iCs/>
      <w:color w:val="404040" w:themeColor="text1" w:themeTint="BF"/>
    </w:rPr>
  </w:style>
  <w:style w:type="paragraph" w:styleId="ListParagraph">
    <w:name w:val="List Paragraph"/>
    <w:basedOn w:val="Normal"/>
    <w:uiPriority w:val="34"/>
    <w:qFormat/>
    <w:rsid w:val="0001434B"/>
    <w:pPr>
      <w:ind w:left="720"/>
      <w:contextualSpacing/>
    </w:pPr>
  </w:style>
  <w:style w:type="character" w:styleId="IntenseEmphasis">
    <w:name w:val="Intense Emphasis"/>
    <w:basedOn w:val="DefaultParagraphFont"/>
    <w:uiPriority w:val="21"/>
    <w:qFormat/>
    <w:rsid w:val="0001434B"/>
    <w:rPr>
      <w:i/>
      <w:iCs/>
      <w:color w:val="0F4761" w:themeColor="accent1" w:themeShade="BF"/>
    </w:rPr>
  </w:style>
  <w:style w:type="paragraph" w:styleId="IntenseQuote">
    <w:name w:val="Intense Quote"/>
    <w:basedOn w:val="Normal"/>
    <w:next w:val="Normal"/>
    <w:link w:val="IntenseQuoteChar"/>
    <w:uiPriority w:val="30"/>
    <w:qFormat/>
    <w:rsid w:val="000143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1434B"/>
    <w:rPr>
      <w:i/>
      <w:iCs/>
      <w:color w:val="0F4761" w:themeColor="accent1" w:themeShade="BF"/>
    </w:rPr>
  </w:style>
  <w:style w:type="character" w:styleId="IntenseReference">
    <w:name w:val="Intense Reference"/>
    <w:basedOn w:val="DefaultParagraphFont"/>
    <w:uiPriority w:val="32"/>
    <w:qFormat/>
    <w:rsid w:val="0001434B"/>
    <w:rPr>
      <w:b/>
      <w:bCs/>
      <w:smallCaps/>
      <w:color w:val="0F4761" w:themeColor="accent1" w:themeShade="BF"/>
      <w:spacing w:val="5"/>
    </w:rPr>
  </w:style>
  <w:style w:type="paragraph" w:styleId="NormalWeb">
    <w:name w:val="Normal (Web)"/>
    <w:basedOn w:val="Normal"/>
    <w:uiPriority w:val="99"/>
    <w:semiHidden/>
    <w:unhideWhenUsed/>
    <w:rsid w:val="002A2BA0"/>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Hyperlink">
    <w:name w:val="Hyperlink"/>
    <w:basedOn w:val="DefaultParagraphFont"/>
    <w:uiPriority w:val="99"/>
    <w:unhideWhenUsed/>
    <w:rsid w:val="000D0437"/>
    <w:rPr>
      <w:color w:val="467886" w:themeColor="hyperlink"/>
      <w:u w:val="single"/>
    </w:rPr>
  </w:style>
  <w:style w:type="character" w:styleId="UnresolvedMention">
    <w:name w:val="Unresolved Mention"/>
    <w:basedOn w:val="DefaultParagraphFont"/>
    <w:uiPriority w:val="99"/>
    <w:semiHidden/>
    <w:unhideWhenUsed/>
    <w:rsid w:val="000D0437"/>
    <w:rPr>
      <w:color w:val="605E5C"/>
      <w:shd w:val="clear" w:color="auto" w:fill="E1DFDD"/>
    </w:rPr>
  </w:style>
  <w:style w:type="paragraph" w:styleId="Header">
    <w:name w:val="header"/>
    <w:basedOn w:val="Normal"/>
    <w:link w:val="HeaderChar"/>
    <w:uiPriority w:val="99"/>
    <w:unhideWhenUsed/>
    <w:rsid w:val="00EA32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323B"/>
  </w:style>
  <w:style w:type="paragraph" w:styleId="Footer">
    <w:name w:val="footer"/>
    <w:basedOn w:val="Normal"/>
    <w:link w:val="FooterChar"/>
    <w:uiPriority w:val="99"/>
    <w:unhideWhenUsed/>
    <w:rsid w:val="00EA32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323B"/>
  </w:style>
  <w:style w:type="character" w:styleId="PlaceholderText">
    <w:name w:val="Placeholder Text"/>
    <w:basedOn w:val="DefaultParagraphFont"/>
    <w:uiPriority w:val="99"/>
    <w:semiHidden/>
    <w:rsid w:val="00677211"/>
    <w:rPr>
      <w:color w:val="808080"/>
    </w:rPr>
  </w:style>
  <w:style w:type="character" w:styleId="FollowedHyperlink">
    <w:name w:val="FollowedHyperlink"/>
    <w:basedOn w:val="DefaultParagraphFont"/>
    <w:uiPriority w:val="99"/>
    <w:semiHidden/>
    <w:unhideWhenUsed/>
    <w:rsid w:val="00B00D7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970944">
      <w:bodyDiv w:val="1"/>
      <w:marLeft w:val="0"/>
      <w:marRight w:val="0"/>
      <w:marTop w:val="0"/>
      <w:marBottom w:val="0"/>
      <w:divBdr>
        <w:top w:val="none" w:sz="0" w:space="0" w:color="auto"/>
        <w:left w:val="none" w:sz="0" w:space="0" w:color="auto"/>
        <w:bottom w:val="none" w:sz="0" w:space="0" w:color="auto"/>
        <w:right w:val="none" w:sz="0" w:space="0" w:color="auto"/>
      </w:divBdr>
    </w:div>
    <w:div w:id="94133527">
      <w:bodyDiv w:val="1"/>
      <w:marLeft w:val="0"/>
      <w:marRight w:val="0"/>
      <w:marTop w:val="0"/>
      <w:marBottom w:val="0"/>
      <w:divBdr>
        <w:top w:val="none" w:sz="0" w:space="0" w:color="auto"/>
        <w:left w:val="none" w:sz="0" w:space="0" w:color="auto"/>
        <w:bottom w:val="none" w:sz="0" w:space="0" w:color="auto"/>
        <w:right w:val="none" w:sz="0" w:space="0" w:color="auto"/>
      </w:divBdr>
    </w:div>
    <w:div w:id="98066592">
      <w:bodyDiv w:val="1"/>
      <w:marLeft w:val="0"/>
      <w:marRight w:val="0"/>
      <w:marTop w:val="0"/>
      <w:marBottom w:val="0"/>
      <w:divBdr>
        <w:top w:val="none" w:sz="0" w:space="0" w:color="auto"/>
        <w:left w:val="none" w:sz="0" w:space="0" w:color="auto"/>
        <w:bottom w:val="none" w:sz="0" w:space="0" w:color="auto"/>
        <w:right w:val="none" w:sz="0" w:space="0" w:color="auto"/>
      </w:divBdr>
      <w:divsChild>
        <w:div w:id="412241502">
          <w:marLeft w:val="274"/>
          <w:marRight w:val="0"/>
          <w:marTop w:val="0"/>
          <w:marBottom w:val="120"/>
          <w:divBdr>
            <w:top w:val="none" w:sz="0" w:space="0" w:color="auto"/>
            <w:left w:val="none" w:sz="0" w:space="0" w:color="auto"/>
            <w:bottom w:val="none" w:sz="0" w:space="0" w:color="auto"/>
            <w:right w:val="none" w:sz="0" w:space="0" w:color="auto"/>
          </w:divBdr>
        </w:div>
        <w:div w:id="620846180">
          <w:marLeft w:val="274"/>
          <w:marRight w:val="0"/>
          <w:marTop w:val="0"/>
          <w:marBottom w:val="120"/>
          <w:divBdr>
            <w:top w:val="none" w:sz="0" w:space="0" w:color="auto"/>
            <w:left w:val="none" w:sz="0" w:space="0" w:color="auto"/>
            <w:bottom w:val="none" w:sz="0" w:space="0" w:color="auto"/>
            <w:right w:val="none" w:sz="0" w:space="0" w:color="auto"/>
          </w:divBdr>
        </w:div>
        <w:div w:id="825783027">
          <w:marLeft w:val="274"/>
          <w:marRight w:val="0"/>
          <w:marTop w:val="0"/>
          <w:marBottom w:val="120"/>
          <w:divBdr>
            <w:top w:val="none" w:sz="0" w:space="0" w:color="auto"/>
            <w:left w:val="none" w:sz="0" w:space="0" w:color="auto"/>
            <w:bottom w:val="none" w:sz="0" w:space="0" w:color="auto"/>
            <w:right w:val="none" w:sz="0" w:space="0" w:color="auto"/>
          </w:divBdr>
        </w:div>
        <w:div w:id="1017081063">
          <w:marLeft w:val="274"/>
          <w:marRight w:val="0"/>
          <w:marTop w:val="0"/>
          <w:marBottom w:val="120"/>
          <w:divBdr>
            <w:top w:val="none" w:sz="0" w:space="0" w:color="auto"/>
            <w:left w:val="none" w:sz="0" w:space="0" w:color="auto"/>
            <w:bottom w:val="none" w:sz="0" w:space="0" w:color="auto"/>
            <w:right w:val="none" w:sz="0" w:space="0" w:color="auto"/>
          </w:divBdr>
        </w:div>
        <w:div w:id="1122722988">
          <w:marLeft w:val="274"/>
          <w:marRight w:val="0"/>
          <w:marTop w:val="0"/>
          <w:marBottom w:val="120"/>
          <w:divBdr>
            <w:top w:val="none" w:sz="0" w:space="0" w:color="auto"/>
            <w:left w:val="none" w:sz="0" w:space="0" w:color="auto"/>
            <w:bottom w:val="none" w:sz="0" w:space="0" w:color="auto"/>
            <w:right w:val="none" w:sz="0" w:space="0" w:color="auto"/>
          </w:divBdr>
        </w:div>
        <w:div w:id="1358847313">
          <w:marLeft w:val="274"/>
          <w:marRight w:val="0"/>
          <w:marTop w:val="0"/>
          <w:marBottom w:val="120"/>
          <w:divBdr>
            <w:top w:val="none" w:sz="0" w:space="0" w:color="auto"/>
            <w:left w:val="none" w:sz="0" w:space="0" w:color="auto"/>
            <w:bottom w:val="none" w:sz="0" w:space="0" w:color="auto"/>
            <w:right w:val="none" w:sz="0" w:space="0" w:color="auto"/>
          </w:divBdr>
        </w:div>
        <w:div w:id="1699968000">
          <w:marLeft w:val="274"/>
          <w:marRight w:val="0"/>
          <w:marTop w:val="0"/>
          <w:marBottom w:val="120"/>
          <w:divBdr>
            <w:top w:val="none" w:sz="0" w:space="0" w:color="auto"/>
            <w:left w:val="none" w:sz="0" w:space="0" w:color="auto"/>
            <w:bottom w:val="none" w:sz="0" w:space="0" w:color="auto"/>
            <w:right w:val="none" w:sz="0" w:space="0" w:color="auto"/>
          </w:divBdr>
        </w:div>
        <w:div w:id="1974477349">
          <w:marLeft w:val="274"/>
          <w:marRight w:val="0"/>
          <w:marTop w:val="0"/>
          <w:marBottom w:val="120"/>
          <w:divBdr>
            <w:top w:val="none" w:sz="0" w:space="0" w:color="auto"/>
            <w:left w:val="none" w:sz="0" w:space="0" w:color="auto"/>
            <w:bottom w:val="none" w:sz="0" w:space="0" w:color="auto"/>
            <w:right w:val="none" w:sz="0" w:space="0" w:color="auto"/>
          </w:divBdr>
        </w:div>
        <w:div w:id="2142727452">
          <w:marLeft w:val="274"/>
          <w:marRight w:val="0"/>
          <w:marTop w:val="0"/>
          <w:marBottom w:val="120"/>
          <w:divBdr>
            <w:top w:val="none" w:sz="0" w:space="0" w:color="auto"/>
            <w:left w:val="none" w:sz="0" w:space="0" w:color="auto"/>
            <w:bottom w:val="none" w:sz="0" w:space="0" w:color="auto"/>
            <w:right w:val="none" w:sz="0" w:space="0" w:color="auto"/>
          </w:divBdr>
        </w:div>
      </w:divsChild>
    </w:div>
    <w:div w:id="121314569">
      <w:bodyDiv w:val="1"/>
      <w:marLeft w:val="0"/>
      <w:marRight w:val="0"/>
      <w:marTop w:val="0"/>
      <w:marBottom w:val="0"/>
      <w:divBdr>
        <w:top w:val="none" w:sz="0" w:space="0" w:color="auto"/>
        <w:left w:val="none" w:sz="0" w:space="0" w:color="auto"/>
        <w:bottom w:val="none" w:sz="0" w:space="0" w:color="auto"/>
        <w:right w:val="none" w:sz="0" w:space="0" w:color="auto"/>
      </w:divBdr>
    </w:div>
    <w:div w:id="287247426">
      <w:bodyDiv w:val="1"/>
      <w:marLeft w:val="0"/>
      <w:marRight w:val="0"/>
      <w:marTop w:val="0"/>
      <w:marBottom w:val="0"/>
      <w:divBdr>
        <w:top w:val="none" w:sz="0" w:space="0" w:color="auto"/>
        <w:left w:val="none" w:sz="0" w:space="0" w:color="auto"/>
        <w:bottom w:val="none" w:sz="0" w:space="0" w:color="auto"/>
        <w:right w:val="none" w:sz="0" w:space="0" w:color="auto"/>
      </w:divBdr>
    </w:div>
    <w:div w:id="342516419">
      <w:bodyDiv w:val="1"/>
      <w:marLeft w:val="0"/>
      <w:marRight w:val="0"/>
      <w:marTop w:val="0"/>
      <w:marBottom w:val="0"/>
      <w:divBdr>
        <w:top w:val="none" w:sz="0" w:space="0" w:color="auto"/>
        <w:left w:val="none" w:sz="0" w:space="0" w:color="auto"/>
        <w:bottom w:val="none" w:sz="0" w:space="0" w:color="auto"/>
        <w:right w:val="none" w:sz="0" w:space="0" w:color="auto"/>
      </w:divBdr>
    </w:div>
    <w:div w:id="378822033">
      <w:bodyDiv w:val="1"/>
      <w:marLeft w:val="0"/>
      <w:marRight w:val="0"/>
      <w:marTop w:val="0"/>
      <w:marBottom w:val="0"/>
      <w:divBdr>
        <w:top w:val="none" w:sz="0" w:space="0" w:color="auto"/>
        <w:left w:val="none" w:sz="0" w:space="0" w:color="auto"/>
        <w:bottom w:val="none" w:sz="0" w:space="0" w:color="auto"/>
        <w:right w:val="none" w:sz="0" w:space="0" w:color="auto"/>
      </w:divBdr>
    </w:div>
    <w:div w:id="388303486">
      <w:bodyDiv w:val="1"/>
      <w:marLeft w:val="0"/>
      <w:marRight w:val="0"/>
      <w:marTop w:val="0"/>
      <w:marBottom w:val="0"/>
      <w:divBdr>
        <w:top w:val="none" w:sz="0" w:space="0" w:color="auto"/>
        <w:left w:val="none" w:sz="0" w:space="0" w:color="auto"/>
        <w:bottom w:val="none" w:sz="0" w:space="0" w:color="auto"/>
        <w:right w:val="none" w:sz="0" w:space="0" w:color="auto"/>
      </w:divBdr>
    </w:div>
    <w:div w:id="391003729">
      <w:bodyDiv w:val="1"/>
      <w:marLeft w:val="0"/>
      <w:marRight w:val="0"/>
      <w:marTop w:val="0"/>
      <w:marBottom w:val="0"/>
      <w:divBdr>
        <w:top w:val="none" w:sz="0" w:space="0" w:color="auto"/>
        <w:left w:val="none" w:sz="0" w:space="0" w:color="auto"/>
        <w:bottom w:val="none" w:sz="0" w:space="0" w:color="auto"/>
        <w:right w:val="none" w:sz="0" w:space="0" w:color="auto"/>
      </w:divBdr>
      <w:divsChild>
        <w:div w:id="498160282">
          <w:marLeft w:val="274"/>
          <w:marRight w:val="0"/>
          <w:marTop w:val="0"/>
          <w:marBottom w:val="120"/>
          <w:divBdr>
            <w:top w:val="none" w:sz="0" w:space="0" w:color="auto"/>
            <w:left w:val="none" w:sz="0" w:space="0" w:color="auto"/>
            <w:bottom w:val="none" w:sz="0" w:space="0" w:color="auto"/>
            <w:right w:val="none" w:sz="0" w:space="0" w:color="auto"/>
          </w:divBdr>
        </w:div>
        <w:div w:id="666372248">
          <w:marLeft w:val="274"/>
          <w:marRight w:val="0"/>
          <w:marTop w:val="0"/>
          <w:marBottom w:val="120"/>
          <w:divBdr>
            <w:top w:val="none" w:sz="0" w:space="0" w:color="auto"/>
            <w:left w:val="none" w:sz="0" w:space="0" w:color="auto"/>
            <w:bottom w:val="none" w:sz="0" w:space="0" w:color="auto"/>
            <w:right w:val="none" w:sz="0" w:space="0" w:color="auto"/>
          </w:divBdr>
        </w:div>
        <w:div w:id="743994744">
          <w:marLeft w:val="274"/>
          <w:marRight w:val="0"/>
          <w:marTop w:val="0"/>
          <w:marBottom w:val="120"/>
          <w:divBdr>
            <w:top w:val="none" w:sz="0" w:space="0" w:color="auto"/>
            <w:left w:val="none" w:sz="0" w:space="0" w:color="auto"/>
            <w:bottom w:val="none" w:sz="0" w:space="0" w:color="auto"/>
            <w:right w:val="none" w:sz="0" w:space="0" w:color="auto"/>
          </w:divBdr>
        </w:div>
        <w:div w:id="846939218">
          <w:marLeft w:val="274"/>
          <w:marRight w:val="0"/>
          <w:marTop w:val="0"/>
          <w:marBottom w:val="120"/>
          <w:divBdr>
            <w:top w:val="none" w:sz="0" w:space="0" w:color="auto"/>
            <w:left w:val="none" w:sz="0" w:space="0" w:color="auto"/>
            <w:bottom w:val="none" w:sz="0" w:space="0" w:color="auto"/>
            <w:right w:val="none" w:sz="0" w:space="0" w:color="auto"/>
          </w:divBdr>
        </w:div>
        <w:div w:id="881406967">
          <w:marLeft w:val="274"/>
          <w:marRight w:val="0"/>
          <w:marTop w:val="0"/>
          <w:marBottom w:val="120"/>
          <w:divBdr>
            <w:top w:val="none" w:sz="0" w:space="0" w:color="auto"/>
            <w:left w:val="none" w:sz="0" w:space="0" w:color="auto"/>
            <w:bottom w:val="none" w:sz="0" w:space="0" w:color="auto"/>
            <w:right w:val="none" w:sz="0" w:space="0" w:color="auto"/>
          </w:divBdr>
        </w:div>
        <w:div w:id="1128278890">
          <w:marLeft w:val="274"/>
          <w:marRight w:val="0"/>
          <w:marTop w:val="0"/>
          <w:marBottom w:val="120"/>
          <w:divBdr>
            <w:top w:val="none" w:sz="0" w:space="0" w:color="auto"/>
            <w:left w:val="none" w:sz="0" w:space="0" w:color="auto"/>
            <w:bottom w:val="none" w:sz="0" w:space="0" w:color="auto"/>
            <w:right w:val="none" w:sz="0" w:space="0" w:color="auto"/>
          </w:divBdr>
        </w:div>
        <w:div w:id="1765416368">
          <w:marLeft w:val="274"/>
          <w:marRight w:val="0"/>
          <w:marTop w:val="0"/>
          <w:marBottom w:val="120"/>
          <w:divBdr>
            <w:top w:val="none" w:sz="0" w:space="0" w:color="auto"/>
            <w:left w:val="none" w:sz="0" w:space="0" w:color="auto"/>
            <w:bottom w:val="none" w:sz="0" w:space="0" w:color="auto"/>
            <w:right w:val="none" w:sz="0" w:space="0" w:color="auto"/>
          </w:divBdr>
        </w:div>
        <w:div w:id="1992757486">
          <w:marLeft w:val="274"/>
          <w:marRight w:val="0"/>
          <w:marTop w:val="0"/>
          <w:marBottom w:val="120"/>
          <w:divBdr>
            <w:top w:val="none" w:sz="0" w:space="0" w:color="auto"/>
            <w:left w:val="none" w:sz="0" w:space="0" w:color="auto"/>
            <w:bottom w:val="none" w:sz="0" w:space="0" w:color="auto"/>
            <w:right w:val="none" w:sz="0" w:space="0" w:color="auto"/>
          </w:divBdr>
        </w:div>
      </w:divsChild>
    </w:div>
    <w:div w:id="453058027">
      <w:bodyDiv w:val="1"/>
      <w:marLeft w:val="0"/>
      <w:marRight w:val="0"/>
      <w:marTop w:val="0"/>
      <w:marBottom w:val="0"/>
      <w:divBdr>
        <w:top w:val="none" w:sz="0" w:space="0" w:color="auto"/>
        <w:left w:val="none" w:sz="0" w:space="0" w:color="auto"/>
        <w:bottom w:val="none" w:sz="0" w:space="0" w:color="auto"/>
        <w:right w:val="none" w:sz="0" w:space="0" w:color="auto"/>
      </w:divBdr>
    </w:div>
    <w:div w:id="582371872">
      <w:bodyDiv w:val="1"/>
      <w:marLeft w:val="0"/>
      <w:marRight w:val="0"/>
      <w:marTop w:val="0"/>
      <w:marBottom w:val="0"/>
      <w:divBdr>
        <w:top w:val="none" w:sz="0" w:space="0" w:color="auto"/>
        <w:left w:val="none" w:sz="0" w:space="0" w:color="auto"/>
        <w:bottom w:val="none" w:sz="0" w:space="0" w:color="auto"/>
        <w:right w:val="none" w:sz="0" w:space="0" w:color="auto"/>
      </w:divBdr>
    </w:div>
    <w:div w:id="709963447">
      <w:bodyDiv w:val="1"/>
      <w:marLeft w:val="0"/>
      <w:marRight w:val="0"/>
      <w:marTop w:val="0"/>
      <w:marBottom w:val="0"/>
      <w:divBdr>
        <w:top w:val="none" w:sz="0" w:space="0" w:color="auto"/>
        <w:left w:val="none" w:sz="0" w:space="0" w:color="auto"/>
        <w:bottom w:val="none" w:sz="0" w:space="0" w:color="auto"/>
        <w:right w:val="none" w:sz="0" w:space="0" w:color="auto"/>
      </w:divBdr>
    </w:div>
    <w:div w:id="792095342">
      <w:bodyDiv w:val="1"/>
      <w:marLeft w:val="0"/>
      <w:marRight w:val="0"/>
      <w:marTop w:val="0"/>
      <w:marBottom w:val="0"/>
      <w:divBdr>
        <w:top w:val="none" w:sz="0" w:space="0" w:color="auto"/>
        <w:left w:val="none" w:sz="0" w:space="0" w:color="auto"/>
        <w:bottom w:val="none" w:sz="0" w:space="0" w:color="auto"/>
        <w:right w:val="none" w:sz="0" w:space="0" w:color="auto"/>
      </w:divBdr>
    </w:div>
    <w:div w:id="832570738">
      <w:bodyDiv w:val="1"/>
      <w:marLeft w:val="0"/>
      <w:marRight w:val="0"/>
      <w:marTop w:val="0"/>
      <w:marBottom w:val="0"/>
      <w:divBdr>
        <w:top w:val="none" w:sz="0" w:space="0" w:color="auto"/>
        <w:left w:val="none" w:sz="0" w:space="0" w:color="auto"/>
        <w:bottom w:val="none" w:sz="0" w:space="0" w:color="auto"/>
        <w:right w:val="none" w:sz="0" w:space="0" w:color="auto"/>
      </w:divBdr>
    </w:div>
    <w:div w:id="1029918684">
      <w:bodyDiv w:val="1"/>
      <w:marLeft w:val="0"/>
      <w:marRight w:val="0"/>
      <w:marTop w:val="0"/>
      <w:marBottom w:val="0"/>
      <w:divBdr>
        <w:top w:val="none" w:sz="0" w:space="0" w:color="auto"/>
        <w:left w:val="none" w:sz="0" w:space="0" w:color="auto"/>
        <w:bottom w:val="none" w:sz="0" w:space="0" w:color="auto"/>
        <w:right w:val="none" w:sz="0" w:space="0" w:color="auto"/>
      </w:divBdr>
    </w:div>
    <w:div w:id="1164515448">
      <w:bodyDiv w:val="1"/>
      <w:marLeft w:val="0"/>
      <w:marRight w:val="0"/>
      <w:marTop w:val="0"/>
      <w:marBottom w:val="0"/>
      <w:divBdr>
        <w:top w:val="none" w:sz="0" w:space="0" w:color="auto"/>
        <w:left w:val="none" w:sz="0" w:space="0" w:color="auto"/>
        <w:bottom w:val="none" w:sz="0" w:space="0" w:color="auto"/>
        <w:right w:val="none" w:sz="0" w:space="0" w:color="auto"/>
      </w:divBdr>
    </w:div>
    <w:div w:id="1265841615">
      <w:bodyDiv w:val="1"/>
      <w:marLeft w:val="0"/>
      <w:marRight w:val="0"/>
      <w:marTop w:val="0"/>
      <w:marBottom w:val="0"/>
      <w:divBdr>
        <w:top w:val="none" w:sz="0" w:space="0" w:color="auto"/>
        <w:left w:val="none" w:sz="0" w:space="0" w:color="auto"/>
        <w:bottom w:val="none" w:sz="0" w:space="0" w:color="auto"/>
        <w:right w:val="none" w:sz="0" w:space="0" w:color="auto"/>
      </w:divBdr>
    </w:div>
    <w:div w:id="1283073084">
      <w:bodyDiv w:val="1"/>
      <w:marLeft w:val="0"/>
      <w:marRight w:val="0"/>
      <w:marTop w:val="0"/>
      <w:marBottom w:val="0"/>
      <w:divBdr>
        <w:top w:val="none" w:sz="0" w:space="0" w:color="auto"/>
        <w:left w:val="none" w:sz="0" w:space="0" w:color="auto"/>
        <w:bottom w:val="none" w:sz="0" w:space="0" w:color="auto"/>
        <w:right w:val="none" w:sz="0" w:space="0" w:color="auto"/>
      </w:divBdr>
    </w:div>
    <w:div w:id="1441878727">
      <w:bodyDiv w:val="1"/>
      <w:marLeft w:val="0"/>
      <w:marRight w:val="0"/>
      <w:marTop w:val="0"/>
      <w:marBottom w:val="0"/>
      <w:divBdr>
        <w:top w:val="none" w:sz="0" w:space="0" w:color="auto"/>
        <w:left w:val="none" w:sz="0" w:space="0" w:color="auto"/>
        <w:bottom w:val="none" w:sz="0" w:space="0" w:color="auto"/>
        <w:right w:val="none" w:sz="0" w:space="0" w:color="auto"/>
      </w:divBdr>
    </w:div>
    <w:div w:id="1491094699">
      <w:bodyDiv w:val="1"/>
      <w:marLeft w:val="0"/>
      <w:marRight w:val="0"/>
      <w:marTop w:val="0"/>
      <w:marBottom w:val="0"/>
      <w:divBdr>
        <w:top w:val="none" w:sz="0" w:space="0" w:color="auto"/>
        <w:left w:val="none" w:sz="0" w:space="0" w:color="auto"/>
        <w:bottom w:val="none" w:sz="0" w:space="0" w:color="auto"/>
        <w:right w:val="none" w:sz="0" w:space="0" w:color="auto"/>
      </w:divBdr>
    </w:div>
    <w:div w:id="1619947110">
      <w:bodyDiv w:val="1"/>
      <w:marLeft w:val="0"/>
      <w:marRight w:val="0"/>
      <w:marTop w:val="0"/>
      <w:marBottom w:val="0"/>
      <w:divBdr>
        <w:top w:val="none" w:sz="0" w:space="0" w:color="auto"/>
        <w:left w:val="none" w:sz="0" w:space="0" w:color="auto"/>
        <w:bottom w:val="none" w:sz="0" w:space="0" w:color="auto"/>
        <w:right w:val="none" w:sz="0" w:space="0" w:color="auto"/>
      </w:divBdr>
    </w:div>
    <w:div w:id="1657562452">
      <w:bodyDiv w:val="1"/>
      <w:marLeft w:val="0"/>
      <w:marRight w:val="0"/>
      <w:marTop w:val="0"/>
      <w:marBottom w:val="0"/>
      <w:divBdr>
        <w:top w:val="none" w:sz="0" w:space="0" w:color="auto"/>
        <w:left w:val="none" w:sz="0" w:space="0" w:color="auto"/>
        <w:bottom w:val="none" w:sz="0" w:space="0" w:color="auto"/>
        <w:right w:val="none" w:sz="0" w:space="0" w:color="auto"/>
      </w:divBdr>
    </w:div>
    <w:div w:id="1749109740">
      <w:bodyDiv w:val="1"/>
      <w:marLeft w:val="0"/>
      <w:marRight w:val="0"/>
      <w:marTop w:val="0"/>
      <w:marBottom w:val="0"/>
      <w:divBdr>
        <w:top w:val="none" w:sz="0" w:space="0" w:color="auto"/>
        <w:left w:val="none" w:sz="0" w:space="0" w:color="auto"/>
        <w:bottom w:val="none" w:sz="0" w:space="0" w:color="auto"/>
        <w:right w:val="none" w:sz="0" w:space="0" w:color="auto"/>
      </w:divBdr>
    </w:div>
    <w:div w:id="1799444453">
      <w:bodyDiv w:val="1"/>
      <w:marLeft w:val="0"/>
      <w:marRight w:val="0"/>
      <w:marTop w:val="0"/>
      <w:marBottom w:val="0"/>
      <w:divBdr>
        <w:top w:val="none" w:sz="0" w:space="0" w:color="auto"/>
        <w:left w:val="none" w:sz="0" w:space="0" w:color="auto"/>
        <w:bottom w:val="none" w:sz="0" w:space="0" w:color="auto"/>
        <w:right w:val="none" w:sz="0" w:space="0" w:color="auto"/>
      </w:divBdr>
    </w:div>
    <w:div w:id="1840466535">
      <w:bodyDiv w:val="1"/>
      <w:marLeft w:val="0"/>
      <w:marRight w:val="0"/>
      <w:marTop w:val="0"/>
      <w:marBottom w:val="0"/>
      <w:divBdr>
        <w:top w:val="none" w:sz="0" w:space="0" w:color="auto"/>
        <w:left w:val="none" w:sz="0" w:space="0" w:color="auto"/>
        <w:bottom w:val="none" w:sz="0" w:space="0" w:color="auto"/>
        <w:right w:val="none" w:sz="0" w:space="0" w:color="auto"/>
      </w:divBdr>
      <w:divsChild>
        <w:div w:id="146554878">
          <w:marLeft w:val="720"/>
          <w:marRight w:val="0"/>
          <w:marTop w:val="200"/>
          <w:marBottom w:val="0"/>
          <w:divBdr>
            <w:top w:val="none" w:sz="0" w:space="0" w:color="auto"/>
            <w:left w:val="none" w:sz="0" w:space="0" w:color="auto"/>
            <w:bottom w:val="none" w:sz="0" w:space="0" w:color="auto"/>
            <w:right w:val="none" w:sz="0" w:space="0" w:color="auto"/>
          </w:divBdr>
        </w:div>
        <w:div w:id="203910982">
          <w:marLeft w:val="720"/>
          <w:marRight w:val="0"/>
          <w:marTop w:val="200"/>
          <w:marBottom w:val="0"/>
          <w:divBdr>
            <w:top w:val="none" w:sz="0" w:space="0" w:color="auto"/>
            <w:left w:val="none" w:sz="0" w:space="0" w:color="auto"/>
            <w:bottom w:val="none" w:sz="0" w:space="0" w:color="auto"/>
            <w:right w:val="none" w:sz="0" w:space="0" w:color="auto"/>
          </w:divBdr>
        </w:div>
        <w:div w:id="1501657935">
          <w:marLeft w:val="720"/>
          <w:marRight w:val="0"/>
          <w:marTop w:val="240"/>
          <w:marBottom w:val="0"/>
          <w:divBdr>
            <w:top w:val="none" w:sz="0" w:space="0" w:color="auto"/>
            <w:left w:val="none" w:sz="0" w:space="0" w:color="auto"/>
            <w:bottom w:val="none" w:sz="0" w:space="0" w:color="auto"/>
            <w:right w:val="none" w:sz="0" w:space="0" w:color="auto"/>
          </w:divBdr>
        </w:div>
        <w:div w:id="1604338213">
          <w:marLeft w:val="720"/>
          <w:marRight w:val="0"/>
          <w:marTop w:val="200"/>
          <w:marBottom w:val="0"/>
          <w:divBdr>
            <w:top w:val="none" w:sz="0" w:space="0" w:color="auto"/>
            <w:left w:val="none" w:sz="0" w:space="0" w:color="auto"/>
            <w:bottom w:val="none" w:sz="0" w:space="0" w:color="auto"/>
            <w:right w:val="none" w:sz="0" w:space="0" w:color="auto"/>
          </w:divBdr>
        </w:div>
        <w:div w:id="1667980681">
          <w:marLeft w:val="720"/>
          <w:marRight w:val="0"/>
          <w:marTop w:val="200"/>
          <w:marBottom w:val="240"/>
          <w:divBdr>
            <w:top w:val="none" w:sz="0" w:space="0" w:color="auto"/>
            <w:left w:val="none" w:sz="0" w:space="0" w:color="auto"/>
            <w:bottom w:val="none" w:sz="0" w:space="0" w:color="auto"/>
            <w:right w:val="none" w:sz="0" w:space="0" w:color="auto"/>
          </w:divBdr>
        </w:div>
        <w:div w:id="1945502641">
          <w:marLeft w:val="720"/>
          <w:marRight w:val="0"/>
          <w:marTop w:val="200"/>
          <w:marBottom w:val="0"/>
          <w:divBdr>
            <w:top w:val="none" w:sz="0" w:space="0" w:color="auto"/>
            <w:left w:val="none" w:sz="0" w:space="0" w:color="auto"/>
            <w:bottom w:val="none" w:sz="0" w:space="0" w:color="auto"/>
            <w:right w:val="none" w:sz="0" w:space="0" w:color="auto"/>
          </w:divBdr>
        </w:div>
        <w:div w:id="2065713816">
          <w:marLeft w:val="720"/>
          <w:marRight w:val="0"/>
          <w:marTop w:val="200"/>
          <w:marBottom w:val="0"/>
          <w:divBdr>
            <w:top w:val="none" w:sz="0" w:space="0" w:color="auto"/>
            <w:left w:val="none" w:sz="0" w:space="0" w:color="auto"/>
            <w:bottom w:val="none" w:sz="0" w:space="0" w:color="auto"/>
            <w:right w:val="none" w:sz="0" w:space="0" w:color="auto"/>
          </w:divBdr>
        </w:div>
      </w:divsChild>
    </w:div>
    <w:div w:id="1939829447">
      <w:bodyDiv w:val="1"/>
      <w:marLeft w:val="0"/>
      <w:marRight w:val="0"/>
      <w:marTop w:val="0"/>
      <w:marBottom w:val="0"/>
      <w:divBdr>
        <w:top w:val="none" w:sz="0" w:space="0" w:color="auto"/>
        <w:left w:val="none" w:sz="0" w:space="0" w:color="auto"/>
        <w:bottom w:val="none" w:sz="0" w:space="0" w:color="auto"/>
        <w:right w:val="none" w:sz="0" w:space="0" w:color="auto"/>
      </w:divBdr>
    </w:div>
    <w:div w:id="196781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inkingcollaborative.com/_files/ugd/6a5cc9_d080a1bbb7c84e43934a019d684214d2.pdf" TargetMode="External"/><Relationship Id="rId18" Type="http://schemas.openxmlformats.org/officeDocument/2006/relationships/hyperlink" Target="https://learningforaction.com/lfa-blogpost/data-matters-framework"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files.eric.ed.gov/fulltext/EJ1242461.pdf" TargetMode="External"/><Relationship Id="rId7" Type="http://schemas.openxmlformats.org/officeDocument/2006/relationships/settings" Target="settings.xml"/><Relationship Id="rId12" Type="http://schemas.openxmlformats.org/officeDocument/2006/relationships/hyperlink" Target="https://mtss4success.org/sites/default/files/2022-02/MTSS-Teams.pdf" TargetMode="External"/><Relationship Id="rId17" Type="http://schemas.openxmlformats.org/officeDocument/2006/relationships/hyperlink" Target="https://learningforaction.com/lfa-blogpost/data-matters-framework"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backup.theedadvocate.org/the-importance-of-horizontal-and-vertical-collaboration-teams-in-schools/" TargetMode="External"/><Relationship Id="rId20" Type="http://schemas.openxmlformats.org/officeDocument/2006/relationships/hyperlink" Target="https://www.readingrockets.org/helping-all-readers/inclusive-classroom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tss4success.org/sites/default/files/2022-02/MTSS-Teams.pdf"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ackup.theedadvocate.org/the-importance-of-horizontal-and-vertical-collaboration-teams-in-schools/"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readingrockets.org/helping-all-readers/inclusive-classrooms" TargetMode="External"/><Relationship Id="rId31"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hinkingcollaborative.com/_files/ugd/6a5cc9_d080a1bbb7c84e43934a019d684214d2.pdf" TargetMode="External"/><Relationship Id="rId22" Type="http://schemas.openxmlformats.org/officeDocument/2006/relationships/hyperlink" Target="https://files.eric.ed.gov/fulltext/EJ1242461.pdf" TargetMode="External"/><Relationship Id="rId27" Type="http://schemas.openxmlformats.org/officeDocument/2006/relationships/header" Target="header3.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nc-nd/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MoEdu-SAIL">
      <a:majorFont>
        <a:latin typeface="Aptos"/>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bc1253f3-7ed0-403d-91ae-a3ec36b7534c" xsi:nil="true"/>
    <lcf76f155ced4ddcb4097134ff3c332f xmlns="abf19523-dd3e-44b4-aa5b-ebc923d065a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F005CE87BB0324EA832688D3E004320" ma:contentTypeVersion="14" ma:contentTypeDescription="Create a new document." ma:contentTypeScope="" ma:versionID="0c91e8415ae991df342005a22fe0f771">
  <xsd:schema xmlns:xsd="http://www.w3.org/2001/XMLSchema" xmlns:xs="http://www.w3.org/2001/XMLSchema" xmlns:p="http://schemas.microsoft.com/office/2006/metadata/properties" xmlns:ns2="abf19523-dd3e-44b4-aa5b-ebc923d065a5" xmlns:ns3="bc1253f3-7ed0-403d-91ae-a3ec36b7534c" targetNamespace="http://schemas.microsoft.com/office/2006/metadata/properties" ma:root="true" ma:fieldsID="7463dcf4961d33ff6ee9b043f99668e0" ns2:_="" ns3:_="">
    <xsd:import namespace="abf19523-dd3e-44b4-aa5b-ebc923d065a5"/>
    <xsd:import namespace="bc1253f3-7ed0-403d-91ae-a3ec36b7534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BillingMetadata"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19523-dd3e-44b4-aa5b-ebc923d065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ab86591-d70f-4a96-900c-bfbe5e6a31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c1253f3-7ed0-403d-91ae-a3ec36b7534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962a2b7-3efe-4cb0-9e1e-e8f1afe90310}" ma:internalName="TaxCatchAll" ma:showField="CatchAllData" ma:web="bc1253f3-7ed0-403d-91ae-a3ec36b753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57BF1C-7C82-4B51-AF1C-DB18827428C3}">
  <ds:schemaRefs>
    <ds:schemaRef ds:uri="http://schemas.openxmlformats.org/officeDocument/2006/bibliography"/>
  </ds:schemaRefs>
</ds:datastoreItem>
</file>

<file path=customXml/itemProps2.xml><?xml version="1.0" encoding="utf-8"?>
<ds:datastoreItem xmlns:ds="http://schemas.openxmlformats.org/officeDocument/2006/customXml" ds:itemID="{631C21C4-3B13-4283-9771-B33FDAC72218}">
  <ds:schemaRefs>
    <ds:schemaRef ds:uri="http://schemas.microsoft.com/office/2006/metadata/properties"/>
    <ds:schemaRef ds:uri="http://schemas.microsoft.com/office/infopath/2007/PartnerControls"/>
    <ds:schemaRef ds:uri="bc1253f3-7ed0-403d-91ae-a3ec36b7534c"/>
    <ds:schemaRef ds:uri="abf19523-dd3e-44b4-aa5b-ebc923d065a5"/>
  </ds:schemaRefs>
</ds:datastoreItem>
</file>

<file path=customXml/itemProps3.xml><?xml version="1.0" encoding="utf-8"?>
<ds:datastoreItem xmlns:ds="http://schemas.openxmlformats.org/officeDocument/2006/customXml" ds:itemID="{0D28E5C8-C39C-420D-B941-DC84A3AA3E07}">
  <ds:schemaRefs>
    <ds:schemaRef ds:uri="http://schemas.microsoft.com/sharepoint/v3/contenttype/forms"/>
  </ds:schemaRefs>
</ds:datastoreItem>
</file>

<file path=customXml/itemProps4.xml><?xml version="1.0" encoding="utf-8"?>
<ds:datastoreItem xmlns:ds="http://schemas.openxmlformats.org/officeDocument/2006/customXml" ds:itemID="{7B1494EA-F645-401D-B2D8-68CEC12AB9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19523-dd3e-44b4-aa5b-ebc923d065a5"/>
    <ds:schemaRef ds:uri="bc1253f3-7ed0-403d-91ae-a3ec36b753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7d49e9f-89e1-4aa0-99a3-d35b57b2ba03}" enabled="0" method="" siteId="{27d49e9f-89e1-4aa0-99a3-d35b57b2ba03}"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928</Words>
  <Characters>5290</Characters>
  <Application>Microsoft Office Word</Application>
  <DocSecurity>4</DocSecurity>
  <Lines>44</Lines>
  <Paragraphs>12</Paragraphs>
  <ScaleCrop>false</ScaleCrop>
  <Company/>
  <LinksUpToDate>false</LinksUpToDate>
  <CharactersWithSpaces>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Beverly Kohzadi</dc:creator>
  <cp:keywords/>
  <dc:description/>
  <cp:lastModifiedBy>Nicole Stone</cp:lastModifiedBy>
  <cp:revision>12</cp:revision>
  <dcterms:created xsi:type="dcterms:W3CDTF">2025-06-11T18:42:00Z</dcterms:created>
  <dcterms:modified xsi:type="dcterms:W3CDTF">2025-07-29T19:48:00Z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0x010100AF005CE87BB0324EA832688D3E004320</vt:lpwstr>
  </property>
  <property fmtid="{D5CDD505-2E9C-101B-9397-08002B2CF9AE}" pid="3" name="MediaServiceImageTags">
    <vt:lpwstr/>
  </property>
</Properties>
</file>